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539B" w:rsidRDefault="00F61EF5">
      <w:pPr>
        <w:pStyle w:val="BodyText"/>
        <w:rPr>
          <w:rFonts w:ascii="Times New Roman"/>
          <w:sz w:val="20"/>
        </w:rPr>
      </w:pPr>
      <w:bookmarkStart w:id="0" w:name="_GoBack"/>
      <w:bookmarkEnd w:id="0"/>
      <w:r>
        <w:rPr>
          <w:noProof/>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9539B" w:rsidRDefault="0069539B">
      <w:pPr>
        <w:pStyle w:val="BodyText"/>
        <w:rPr>
          <w:rFonts w:ascii="Times New Roman"/>
          <w:sz w:val="20"/>
        </w:rPr>
      </w:pPr>
    </w:p>
    <w:p w:rsidR="0069539B" w:rsidRDefault="0069539B">
      <w:pPr>
        <w:pStyle w:val="BodyText"/>
        <w:rPr>
          <w:rFonts w:ascii="Times New Roman"/>
          <w:sz w:val="20"/>
        </w:rPr>
      </w:pPr>
    </w:p>
    <w:p w:rsidR="0069539B" w:rsidRDefault="0069539B">
      <w:pPr>
        <w:pStyle w:val="BodyText"/>
        <w:rPr>
          <w:rFonts w:ascii="Times New Roman"/>
          <w:sz w:val="29"/>
        </w:rPr>
      </w:pPr>
    </w:p>
    <w:p w:rsidR="0069539B" w:rsidRDefault="0069539B">
      <w:pPr>
        <w:pStyle w:val="BodyText"/>
        <w:rPr>
          <w:sz w:val="20"/>
        </w:rPr>
      </w:pPr>
    </w:p>
    <w:p w:rsidR="0069539B" w:rsidRDefault="0069539B">
      <w:pPr>
        <w:pStyle w:val="BodyText"/>
        <w:rPr>
          <w:sz w:val="20"/>
        </w:rPr>
      </w:pPr>
    </w:p>
    <w:p w:rsidR="0069539B" w:rsidRDefault="0069539B">
      <w:pPr>
        <w:pStyle w:val="BodyText"/>
        <w:rPr>
          <w:sz w:val="20"/>
        </w:rPr>
      </w:pPr>
    </w:p>
    <w:p w:rsidR="0069539B" w:rsidRDefault="0069539B">
      <w:pPr>
        <w:pStyle w:val="BodyText"/>
        <w:rPr>
          <w:sz w:val="20"/>
        </w:rPr>
      </w:pPr>
    </w:p>
    <w:p w:rsidR="0069539B" w:rsidRDefault="0069539B">
      <w:pPr>
        <w:pStyle w:val="BodyText"/>
        <w:rPr>
          <w:sz w:val="20"/>
        </w:rPr>
      </w:pPr>
    </w:p>
    <w:p w:rsidR="0069539B" w:rsidRDefault="0069539B">
      <w:pPr>
        <w:pStyle w:val="BodyText"/>
        <w:rPr>
          <w:sz w:val="20"/>
        </w:rPr>
      </w:pPr>
    </w:p>
    <w:p w:rsidR="0069539B" w:rsidRDefault="0069539B">
      <w:pPr>
        <w:pStyle w:val="BodyText"/>
        <w:rPr>
          <w:sz w:val="20"/>
        </w:rPr>
      </w:pPr>
    </w:p>
    <w:p w:rsidR="0069539B" w:rsidRDefault="0069539B">
      <w:pPr>
        <w:pStyle w:val="BodyText"/>
        <w:rPr>
          <w:sz w:val="20"/>
        </w:rPr>
      </w:pPr>
    </w:p>
    <w:p w:rsidR="0069539B" w:rsidRDefault="0069539B">
      <w:pPr>
        <w:pStyle w:val="BodyText"/>
        <w:rPr>
          <w:sz w:val="20"/>
        </w:rPr>
      </w:pPr>
    </w:p>
    <w:p w:rsidR="0069539B" w:rsidRDefault="0069539B">
      <w:pPr>
        <w:pStyle w:val="BodyText"/>
        <w:spacing w:before="7"/>
        <w:rPr>
          <w:sz w:val="16"/>
        </w:rPr>
      </w:pPr>
    </w:p>
    <w:p w:rsidR="0069539B" w:rsidRDefault="0069539B">
      <w:pPr>
        <w:jc w:val="right"/>
        <w:rPr>
          <w:sz w:val="36"/>
        </w:rPr>
        <w:sectPr w:rsidR="0069539B">
          <w:type w:val="continuous"/>
          <w:pgSz w:w="16840" w:h="11910" w:orient="landscape"/>
          <w:pgMar w:top="0" w:right="580" w:bottom="0" w:left="540" w:header="720" w:footer="720" w:gutter="0"/>
          <w:cols w:space="720"/>
        </w:sectPr>
      </w:pPr>
    </w:p>
    <w:p w:rsidR="0069539B" w:rsidRDefault="00F61EF5">
      <w:pPr>
        <w:pStyle w:val="BodyText"/>
        <w:spacing w:before="18" w:line="339" w:lineRule="exact"/>
        <w:ind w:left="180"/>
      </w:pPr>
      <w:r>
        <w:rPr>
          <w:noProof/>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rsidR="0069539B" w:rsidRDefault="00421A39">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rsidR="0069539B" w:rsidRDefault="00421A39">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rsidR="0069539B" w:rsidRDefault="00421A39">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rsidR="0069539B" w:rsidRDefault="00421A39">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rsidR="0069539B" w:rsidRDefault="00421A39">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rsidR="0069539B" w:rsidRDefault="00421A39">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rsidR="0069539B" w:rsidRDefault="0069539B">
      <w:pPr>
        <w:pStyle w:val="BodyText"/>
        <w:spacing w:before="9"/>
        <w:rPr>
          <w:sz w:val="27"/>
        </w:rPr>
      </w:pPr>
    </w:p>
    <w:p w:rsidR="0069539B" w:rsidRDefault="00421A39">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rsidR="0069539B" w:rsidRDefault="0069539B">
      <w:pPr>
        <w:pStyle w:val="BodyText"/>
        <w:spacing w:before="8"/>
        <w:rPr>
          <w:sz w:val="27"/>
        </w:rPr>
      </w:pPr>
    </w:p>
    <w:p w:rsidR="0069539B" w:rsidRDefault="00421A39">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rsidR="0069539B" w:rsidRDefault="00421A39">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rsidR="0069539B" w:rsidRDefault="00421A39">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rsidR="0069539B" w:rsidRDefault="0069539B">
      <w:pPr>
        <w:pStyle w:val="BodyText"/>
        <w:spacing w:before="6"/>
        <w:rPr>
          <w:sz w:val="27"/>
        </w:rPr>
      </w:pPr>
    </w:p>
    <w:p w:rsidR="0069539B" w:rsidRDefault="00421A39">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rsidR="0069539B" w:rsidRDefault="00421A39">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rsidR="0069539B" w:rsidRDefault="0069539B">
      <w:pPr>
        <w:pStyle w:val="BodyText"/>
        <w:spacing w:before="6"/>
        <w:rPr>
          <w:sz w:val="27"/>
        </w:rPr>
      </w:pPr>
    </w:p>
    <w:p w:rsidR="0069539B" w:rsidRDefault="00421A39">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rsidR="0069539B" w:rsidRDefault="0069539B">
      <w:pPr>
        <w:pStyle w:val="BodyText"/>
        <w:spacing w:before="3"/>
        <w:rPr>
          <w:b/>
          <w:sz w:val="27"/>
        </w:rPr>
      </w:pPr>
    </w:p>
    <w:p w:rsidR="0069539B" w:rsidRDefault="00421A39">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rsidR="0069539B" w:rsidRDefault="0069539B">
      <w:pPr>
        <w:sectPr w:rsidR="0069539B">
          <w:footerReference w:type="default" r:id="rId10"/>
          <w:pgSz w:w="16840" w:h="11910" w:orient="landscape"/>
          <w:pgMar w:top="640" w:right="580" w:bottom="700" w:left="540" w:header="0" w:footer="518" w:gutter="0"/>
          <w:cols w:space="720"/>
        </w:sectPr>
      </w:pPr>
    </w:p>
    <w:p w:rsidR="0069539B" w:rsidRDefault="00421A39">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rsidR="0069539B" w:rsidRDefault="0069539B">
      <w:pPr>
        <w:pStyle w:val="BodyText"/>
        <w:spacing w:before="5"/>
        <w:rPr>
          <w:sz w:val="27"/>
        </w:rPr>
      </w:pPr>
    </w:p>
    <w:p w:rsidR="0069539B" w:rsidRDefault="00421A39">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rsidR="0069539B" w:rsidRDefault="0069539B">
      <w:pPr>
        <w:pStyle w:val="BodyText"/>
        <w:spacing w:before="9"/>
        <w:rPr>
          <w:b/>
          <w:sz w:val="27"/>
        </w:rPr>
      </w:pPr>
    </w:p>
    <w:p w:rsidR="0069539B" w:rsidRDefault="00421A39">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rsidR="0069539B" w:rsidRDefault="00421A39">
      <w:pPr>
        <w:pStyle w:val="BodyText"/>
        <w:spacing w:before="9"/>
        <w:rPr>
          <w:sz w:val="12"/>
        </w:rPr>
      </w:pPr>
      <w:r>
        <w:rPr>
          <w:noProof/>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69539B" w:rsidRDefault="00421A39">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rsidR="0069539B" w:rsidRDefault="00421A39">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rsidR="0069539B" w:rsidRDefault="0069539B">
      <w:pPr>
        <w:pStyle w:val="BodyText"/>
        <w:rPr>
          <w:sz w:val="6"/>
        </w:rPr>
      </w:pPr>
    </w:p>
    <w:p w:rsidR="0069539B" w:rsidRDefault="00421A39">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162"/>
        <w:gridCol w:w="4642"/>
      </w:tblGrid>
      <w:tr w:rsidR="0069539B" w:rsidTr="00966ECF">
        <w:trPr>
          <w:trHeight w:val="499"/>
        </w:trPr>
        <w:tc>
          <w:tcPr>
            <w:tcW w:w="5563" w:type="dxa"/>
          </w:tcPr>
          <w:p w:rsidR="0069539B" w:rsidRDefault="00421A39">
            <w:pPr>
              <w:pStyle w:val="TableParagraph"/>
              <w:rPr>
                <w:b/>
                <w:sz w:val="28"/>
              </w:rPr>
            </w:pPr>
            <w:r>
              <w:rPr>
                <w:b/>
                <w:color w:val="231F20"/>
                <w:spacing w:val="-2"/>
                <w:sz w:val="28"/>
              </w:rPr>
              <w:t>Activity/Action</w:t>
            </w:r>
          </w:p>
        </w:tc>
        <w:tc>
          <w:tcPr>
            <w:tcW w:w="5162" w:type="dxa"/>
          </w:tcPr>
          <w:p w:rsidR="0069539B" w:rsidRDefault="00421A39">
            <w:pPr>
              <w:pStyle w:val="TableParagraph"/>
              <w:ind w:left="79"/>
              <w:rPr>
                <w:b/>
                <w:sz w:val="28"/>
              </w:rPr>
            </w:pPr>
            <w:r>
              <w:rPr>
                <w:b/>
                <w:color w:val="231F20"/>
                <w:spacing w:val="-2"/>
                <w:sz w:val="28"/>
              </w:rPr>
              <w:t>Impact</w:t>
            </w:r>
          </w:p>
        </w:tc>
        <w:tc>
          <w:tcPr>
            <w:tcW w:w="4642" w:type="dxa"/>
          </w:tcPr>
          <w:p w:rsidR="0069539B" w:rsidRDefault="00421A39">
            <w:pPr>
              <w:pStyle w:val="TableParagraph"/>
              <w:rPr>
                <w:b/>
                <w:sz w:val="28"/>
              </w:rPr>
            </w:pPr>
            <w:r>
              <w:rPr>
                <w:b/>
                <w:color w:val="231F20"/>
                <w:spacing w:val="-2"/>
                <w:sz w:val="28"/>
              </w:rPr>
              <w:t>Comments</w:t>
            </w:r>
          </w:p>
        </w:tc>
      </w:tr>
      <w:tr w:rsidR="0069539B" w:rsidTr="00966ECF">
        <w:trPr>
          <w:trHeight w:val="5379"/>
        </w:trPr>
        <w:tc>
          <w:tcPr>
            <w:tcW w:w="5563" w:type="dxa"/>
          </w:tcPr>
          <w:p w:rsidR="0069539B" w:rsidRPr="0034544B" w:rsidRDefault="0034544B" w:rsidP="0034544B">
            <w:pPr>
              <w:pStyle w:val="TableParagraph"/>
              <w:numPr>
                <w:ilvl w:val="0"/>
                <w:numId w:val="2"/>
              </w:numPr>
              <w:spacing w:before="0"/>
              <w:rPr>
                <w:rFonts w:ascii="Times New Roman"/>
              </w:rPr>
            </w:pPr>
            <w:r w:rsidRPr="0034544B">
              <w:rPr>
                <w:rFonts w:ascii="Times New Roman"/>
              </w:rPr>
              <w:t>Rubicon (Scooter and Skateboard)</w:t>
            </w:r>
          </w:p>
          <w:p w:rsidR="0034544B" w:rsidRPr="0034544B" w:rsidRDefault="0034544B" w:rsidP="0034544B">
            <w:pPr>
              <w:pStyle w:val="TableParagraph"/>
              <w:spacing w:before="0"/>
              <w:rPr>
                <w:rFonts w:ascii="Times New Roman"/>
              </w:rPr>
            </w:pPr>
          </w:p>
          <w:p w:rsidR="0034544B" w:rsidRPr="0034544B" w:rsidRDefault="0034544B" w:rsidP="0034544B">
            <w:pPr>
              <w:pStyle w:val="TableParagraph"/>
              <w:spacing w:before="0"/>
              <w:rPr>
                <w:rFonts w:ascii="Times New Roman"/>
              </w:rPr>
            </w:pPr>
          </w:p>
          <w:p w:rsidR="0034544B" w:rsidRPr="0034544B" w:rsidRDefault="0034544B" w:rsidP="0034544B">
            <w:pPr>
              <w:pStyle w:val="TableParagraph"/>
              <w:spacing w:before="0"/>
              <w:rPr>
                <w:rFonts w:ascii="Times New Roman"/>
              </w:rPr>
            </w:pPr>
          </w:p>
          <w:p w:rsidR="0034544B" w:rsidRPr="0034544B" w:rsidRDefault="0034544B" w:rsidP="0034544B">
            <w:pPr>
              <w:pStyle w:val="TableParagraph"/>
              <w:numPr>
                <w:ilvl w:val="0"/>
                <w:numId w:val="2"/>
              </w:numPr>
              <w:spacing w:before="0"/>
              <w:rPr>
                <w:rFonts w:ascii="Times New Roman"/>
              </w:rPr>
            </w:pPr>
            <w:r w:rsidRPr="0034544B">
              <w:rPr>
                <w:rFonts w:ascii="Times New Roman"/>
              </w:rPr>
              <w:t>Outdoor Gym equipment</w:t>
            </w:r>
          </w:p>
          <w:p w:rsidR="0034544B" w:rsidRPr="0034544B" w:rsidRDefault="0034544B" w:rsidP="0034544B">
            <w:pPr>
              <w:pStyle w:val="TableParagraph"/>
              <w:spacing w:before="0"/>
              <w:rPr>
                <w:rFonts w:ascii="Times New Roman"/>
              </w:rPr>
            </w:pPr>
          </w:p>
          <w:p w:rsidR="0034544B" w:rsidRPr="0034544B" w:rsidRDefault="0034544B" w:rsidP="0034544B">
            <w:pPr>
              <w:pStyle w:val="TableParagraph"/>
              <w:spacing w:before="0"/>
              <w:rPr>
                <w:rFonts w:ascii="Times New Roman"/>
              </w:rPr>
            </w:pPr>
          </w:p>
          <w:p w:rsidR="0034544B" w:rsidRPr="0034544B" w:rsidRDefault="0034544B" w:rsidP="0034544B">
            <w:pPr>
              <w:pStyle w:val="TableParagraph"/>
              <w:numPr>
                <w:ilvl w:val="0"/>
                <w:numId w:val="2"/>
              </w:numPr>
              <w:spacing w:before="0"/>
              <w:rPr>
                <w:rFonts w:ascii="Times New Roman"/>
              </w:rPr>
            </w:pPr>
            <w:r w:rsidRPr="0034544B">
              <w:rPr>
                <w:rFonts w:ascii="Times New Roman"/>
              </w:rPr>
              <w:t>3x PE Storage containers</w:t>
            </w:r>
          </w:p>
          <w:p w:rsidR="0034544B" w:rsidRPr="0034544B" w:rsidRDefault="0034544B" w:rsidP="0034544B">
            <w:pPr>
              <w:pStyle w:val="TableParagraph"/>
              <w:spacing w:before="0"/>
              <w:rPr>
                <w:rFonts w:ascii="Times New Roman"/>
              </w:rPr>
            </w:pPr>
          </w:p>
          <w:p w:rsidR="0034544B" w:rsidRPr="0034544B" w:rsidRDefault="0034544B" w:rsidP="0034544B">
            <w:pPr>
              <w:pStyle w:val="TableParagraph"/>
              <w:spacing w:before="0"/>
              <w:rPr>
                <w:rFonts w:ascii="Times New Roman"/>
              </w:rPr>
            </w:pPr>
          </w:p>
          <w:p w:rsidR="0034544B" w:rsidRPr="0034544B" w:rsidRDefault="0034544B" w:rsidP="0034544B">
            <w:pPr>
              <w:pStyle w:val="TableParagraph"/>
              <w:numPr>
                <w:ilvl w:val="0"/>
                <w:numId w:val="2"/>
              </w:numPr>
              <w:spacing w:before="0"/>
              <w:rPr>
                <w:rFonts w:ascii="Times New Roman"/>
              </w:rPr>
            </w:pPr>
            <w:r w:rsidRPr="0034544B">
              <w:rPr>
                <w:rFonts w:ascii="Times New Roman"/>
              </w:rPr>
              <w:t>Tag Rugby equipment for up to 40 children</w:t>
            </w:r>
          </w:p>
          <w:p w:rsidR="0034544B" w:rsidRPr="0034544B" w:rsidRDefault="0034544B" w:rsidP="0034544B">
            <w:pPr>
              <w:pStyle w:val="TableParagraph"/>
              <w:spacing w:before="0"/>
              <w:rPr>
                <w:rFonts w:ascii="Times New Roman"/>
              </w:rPr>
            </w:pPr>
          </w:p>
          <w:p w:rsidR="0034544B" w:rsidRPr="0034544B" w:rsidRDefault="0034544B" w:rsidP="0034544B">
            <w:pPr>
              <w:pStyle w:val="TableParagraph"/>
              <w:numPr>
                <w:ilvl w:val="0"/>
                <w:numId w:val="2"/>
              </w:numPr>
              <w:spacing w:before="0"/>
              <w:rPr>
                <w:rFonts w:ascii="Times New Roman"/>
              </w:rPr>
            </w:pPr>
            <w:r w:rsidRPr="0034544B">
              <w:rPr>
                <w:rFonts w:ascii="Times New Roman"/>
              </w:rPr>
              <w:t>Badminton Rackets and shuttle cocks</w:t>
            </w:r>
          </w:p>
          <w:p w:rsidR="0034544B" w:rsidRPr="0034544B" w:rsidRDefault="0034544B" w:rsidP="0034544B">
            <w:pPr>
              <w:pStyle w:val="ListParagraph"/>
              <w:rPr>
                <w:rFonts w:ascii="Times New Roman"/>
              </w:rPr>
            </w:pPr>
          </w:p>
          <w:p w:rsidR="0034544B" w:rsidRPr="00966ECF" w:rsidRDefault="0034544B" w:rsidP="0034544B">
            <w:pPr>
              <w:pStyle w:val="TableParagraph"/>
              <w:numPr>
                <w:ilvl w:val="0"/>
                <w:numId w:val="2"/>
              </w:numPr>
              <w:spacing w:before="0"/>
              <w:rPr>
                <w:rFonts w:ascii="Times New Roman"/>
                <w:sz w:val="28"/>
              </w:rPr>
            </w:pPr>
            <w:r w:rsidRPr="0034544B">
              <w:rPr>
                <w:rFonts w:ascii="Times New Roman"/>
              </w:rPr>
              <w:t>Swimming lessons for children in years 3,4,5,6</w:t>
            </w:r>
            <w:r w:rsidR="00966ECF">
              <w:rPr>
                <w:rFonts w:ascii="Times New Roman"/>
              </w:rPr>
              <w:t xml:space="preserve"> </w:t>
            </w:r>
            <w:r w:rsidR="00966ECF">
              <w:rPr>
                <w:rFonts w:ascii="Times New Roman"/>
              </w:rPr>
              <w:t>–</w:t>
            </w:r>
            <w:r w:rsidR="00966ECF">
              <w:rPr>
                <w:rFonts w:ascii="Times New Roman"/>
              </w:rPr>
              <w:t xml:space="preserve"> intensive course</w:t>
            </w:r>
          </w:p>
          <w:p w:rsidR="00966ECF" w:rsidRDefault="00966ECF" w:rsidP="00966ECF">
            <w:pPr>
              <w:pStyle w:val="ListParagraph"/>
              <w:rPr>
                <w:rFonts w:ascii="Times New Roman"/>
                <w:sz w:val="28"/>
              </w:rPr>
            </w:pPr>
          </w:p>
          <w:p w:rsidR="00966ECF" w:rsidRDefault="0034340F" w:rsidP="0034544B">
            <w:pPr>
              <w:pStyle w:val="TableParagraph"/>
              <w:numPr>
                <w:ilvl w:val="0"/>
                <w:numId w:val="2"/>
              </w:numPr>
              <w:spacing w:before="0"/>
              <w:rPr>
                <w:rFonts w:ascii="Times New Roman"/>
              </w:rPr>
            </w:pPr>
            <w:r w:rsidRPr="00966ECF">
              <w:rPr>
                <w:rFonts w:ascii="Times New Roman"/>
              </w:rPr>
              <w:t>Bike</w:t>
            </w:r>
            <w:r>
              <w:rPr>
                <w:rFonts w:ascii="Times New Roman"/>
              </w:rPr>
              <w:t>-</w:t>
            </w:r>
            <w:r w:rsidRPr="00966ECF">
              <w:rPr>
                <w:rFonts w:ascii="Times New Roman"/>
              </w:rPr>
              <w:t>ability</w:t>
            </w:r>
          </w:p>
          <w:p w:rsidR="002D614E" w:rsidRDefault="002D614E" w:rsidP="002D614E">
            <w:pPr>
              <w:pStyle w:val="ListParagraph"/>
              <w:rPr>
                <w:rFonts w:ascii="Times New Roman"/>
              </w:rPr>
            </w:pPr>
          </w:p>
          <w:p w:rsidR="002D614E" w:rsidRPr="00966ECF" w:rsidRDefault="002D614E" w:rsidP="0034544B">
            <w:pPr>
              <w:pStyle w:val="TableParagraph"/>
              <w:numPr>
                <w:ilvl w:val="0"/>
                <w:numId w:val="2"/>
              </w:numPr>
              <w:spacing w:before="0"/>
              <w:rPr>
                <w:rFonts w:ascii="Times New Roman"/>
              </w:rPr>
            </w:pPr>
            <w:r>
              <w:rPr>
                <w:rFonts w:ascii="Times New Roman"/>
              </w:rPr>
              <w:t>Weekly secondary school sports coaches in to teach fundamental skills</w:t>
            </w:r>
          </w:p>
        </w:tc>
        <w:tc>
          <w:tcPr>
            <w:tcW w:w="5162" w:type="dxa"/>
          </w:tcPr>
          <w:p w:rsidR="0069539B" w:rsidRPr="0034544B" w:rsidRDefault="0034544B">
            <w:pPr>
              <w:pStyle w:val="TableParagraph"/>
              <w:spacing w:before="0"/>
              <w:ind w:left="0"/>
              <w:rPr>
                <w:rFonts w:ascii="Times New Roman"/>
              </w:rPr>
            </w:pPr>
            <w:r w:rsidRPr="0034544B">
              <w:rPr>
                <w:rFonts w:ascii="Times New Roman"/>
              </w:rPr>
              <w:t>Developed confidence and more children now come to school on their scooters</w:t>
            </w:r>
          </w:p>
          <w:p w:rsidR="0034544B" w:rsidRPr="0034544B" w:rsidRDefault="0034544B">
            <w:pPr>
              <w:pStyle w:val="TableParagraph"/>
              <w:spacing w:before="0"/>
              <w:ind w:left="0"/>
              <w:rPr>
                <w:rFonts w:ascii="Times New Roman"/>
              </w:rPr>
            </w:pPr>
          </w:p>
          <w:p w:rsidR="0034544B" w:rsidRPr="0034544B" w:rsidRDefault="0034544B">
            <w:pPr>
              <w:pStyle w:val="TableParagraph"/>
              <w:spacing w:before="0"/>
              <w:ind w:left="0"/>
              <w:rPr>
                <w:rFonts w:ascii="Times New Roman"/>
              </w:rPr>
            </w:pPr>
          </w:p>
          <w:p w:rsidR="0034544B" w:rsidRPr="0034544B" w:rsidRDefault="0034544B">
            <w:pPr>
              <w:pStyle w:val="TableParagraph"/>
              <w:spacing w:before="0"/>
              <w:ind w:left="0"/>
              <w:rPr>
                <w:rFonts w:ascii="Times New Roman"/>
              </w:rPr>
            </w:pPr>
            <w:r w:rsidRPr="0034544B">
              <w:rPr>
                <w:rFonts w:ascii="Times New Roman"/>
              </w:rPr>
              <w:t xml:space="preserve">Children who do not like PE use this equipment on a daily basis </w:t>
            </w:r>
          </w:p>
          <w:p w:rsidR="0034544B" w:rsidRPr="0034544B" w:rsidRDefault="0034544B">
            <w:pPr>
              <w:pStyle w:val="TableParagraph"/>
              <w:spacing w:before="0"/>
              <w:ind w:left="0"/>
              <w:rPr>
                <w:rFonts w:ascii="Times New Roman"/>
              </w:rPr>
            </w:pPr>
          </w:p>
          <w:p w:rsidR="0034544B" w:rsidRPr="0034544B" w:rsidRDefault="0034544B">
            <w:pPr>
              <w:pStyle w:val="TableParagraph"/>
              <w:spacing w:before="0"/>
              <w:ind w:left="0"/>
              <w:rPr>
                <w:rFonts w:ascii="Times New Roman"/>
              </w:rPr>
            </w:pPr>
            <w:r w:rsidRPr="0034544B">
              <w:rPr>
                <w:rFonts w:ascii="Times New Roman"/>
              </w:rPr>
              <w:t>School now has a central area for all staff to access and use the equipment.  Sets of equipment are fully intact.</w:t>
            </w:r>
          </w:p>
          <w:p w:rsidR="00966ECF" w:rsidRDefault="00966ECF">
            <w:pPr>
              <w:pStyle w:val="TableParagraph"/>
              <w:spacing w:before="0"/>
              <w:ind w:left="0"/>
              <w:rPr>
                <w:rFonts w:ascii="Times New Roman"/>
              </w:rPr>
            </w:pPr>
          </w:p>
          <w:p w:rsidR="0034544B" w:rsidRPr="0034544B" w:rsidRDefault="0034544B">
            <w:pPr>
              <w:pStyle w:val="TableParagraph"/>
              <w:spacing w:before="0"/>
              <w:ind w:left="0"/>
              <w:rPr>
                <w:rFonts w:ascii="Times New Roman"/>
              </w:rPr>
            </w:pPr>
            <w:r w:rsidRPr="0034544B">
              <w:rPr>
                <w:rFonts w:ascii="Times New Roman"/>
              </w:rPr>
              <w:t>Lessons are manageable and accessible for all as there is now the right equipment,</w:t>
            </w:r>
          </w:p>
          <w:p w:rsidR="0034544B" w:rsidRPr="0034544B" w:rsidRDefault="0034544B">
            <w:pPr>
              <w:pStyle w:val="TableParagraph"/>
              <w:spacing w:before="0"/>
              <w:ind w:left="0"/>
              <w:rPr>
                <w:rFonts w:ascii="Times New Roman"/>
              </w:rPr>
            </w:pPr>
            <w:r w:rsidRPr="0034544B">
              <w:rPr>
                <w:rFonts w:ascii="Times New Roman"/>
              </w:rPr>
              <w:t xml:space="preserve">New sport added to the curriculum this academic year.  </w:t>
            </w:r>
          </w:p>
          <w:p w:rsidR="0034544B" w:rsidRDefault="0034544B">
            <w:pPr>
              <w:pStyle w:val="TableParagraph"/>
              <w:spacing w:before="0"/>
              <w:ind w:left="0"/>
              <w:rPr>
                <w:rFonts w:ascii="Times New Roman"/>
              </w:rPr>
            </w:pPr>
          </w:p>
          <w:p w:rsidR="0034544B" w:rsidRDefault="0034544B">
            <w:pPr>
              <w:pStyle w:val="TableParagraph"/>
              <w:spacing w:before="0"/>
              <w:ind w:left="0"/>
              <w:rPr>
                <w:rFonts w:ascii="Times New Roman"/>
              </w:rPr>
            </w:pPr>
            <w:r w:rsidRPr="0034544B">
              <w:rPr>
                <w:rFonts w:ascii="Times New Roman"/>
              </w:rPr>
              <w:t>After lockdown it was evident that the majority of pupils had no started swimming lessons</w:t>
            </w:r>
          </w:p>
          <w:p w:rsidR="00966ECF" w:rsidRDefault="00966ECF">
            <w:pPr>
              <w:pStyle w:val="TableParagraph"/>
              <w:spacing w:before="0"/>
              <w:ind w:left="0"/>
              <w:rPr>
                <w:rFonts w:ascii="Times New Roman"/>
              </w:rPr>
            </w:pPr>
          </w:p>
          <w:p w:rsidR="00966ECF" w:rsidRDefault="00966ECF">
            <w:pPr>
              <w:pStyle w:val="TableParagraph"/>
              <w:spacing w:before="0"/>
              <w:ind w:left="0"/>
              <w:rPr>
                <w:rFonts w:ascii="Times New Roman"/>
              </w:rPr>
            </w:pPr>
          </w:p>
          <w:p w:rsidR="00966ECF" w:rsidRDefault="00966ECF">
            <w:pPr>
              <w:pStyle w:val="TableParagraph"/>
              <w:spacing w:before="0"/>
              <w:ind w:left="0"/>
              <w:rPr>
                <w:rFonts w:ascii="Times New Roman"/>
              </w:rPr>
            </w:pPr>
            <w:r>
              <w:rPr>
                <w:rFonts w:ascii="Times New Roman"/>
              </w:rPr>
              <w:t>Confidence to ride their own bikes safely</w:t>
            </w:r>
          </w:p>
          <w:p w:rsidR="002D614E" w:rsidRDefault="002D614E">
            <w:pPr>
              <w:pStyle w:val="TableParagraph"/>
              <w:spacing w:before="0"/>
              <w:ind w:left="0"/>
              <w:rPr>
                <w:rFonts w:ascii="Times New Roman"/>
              </w:rPr>
            </w:pPr>
          </w:p>
          <w:p w:rsidR="002D614E" w:rsidRPr="0034544B" w:rsidRDefault="002D614E">
            <w:pPr>
              <w:pStyle w:val="TableParagraph"/>
              <w:spacing w:before="0"/>
              <w:ind w:left="0"/>
              <w:rPr>
                <w:rFonts w:ascii="Times New Roman"/>
              </w:rPr>
            </w:pPr>
            <w:r>
              <w:rPr>
                <w:rFonts w:ascii="Times New Roman"/>
              </w:rPr>
              <w:t>Excellent transition into high school sports.  Sports specialists delivering lessons</w:t>
            </w:r>
          </w:p>
        </w:tc>
        <w:tc>
          <w:tcPr>
            <w:tcW w:w="4642" w:type="dxa"/>
          </w:tcPr>
          <w:p w:rsidR="0069539B" w:rsidRDefault="0069539B">
            <w:pPr>
              <w:pStyle w:val="TableParagraph"/>
              <w:spacing w:before="0"/>
              <w:ind w:left="0"/>
              <w:rPr>
                <w:rFonts w:ascii="Times New Roman"/>
                <w:sz w:val="28"/>
              </w:rPr>
            </w:pPr>
          </w:p>
          <w:p w:rsidR="0034544B" w:rsidRDefault="0034544B">
            <w:pPr>
              <w:pStyle w:val="TableParagraph"/>
              <w:spacing w:before="0"/>
              <w:ind w:left="0"/>
              <w:rPr>
                <w:rFonts w:ascii="Times New Roman"/>
                <w:sz w:val="28"/>
              </w:rPr>
            </w:pPr>
          </w:p>
          <w:p w:rsidR="0034544B" w:rsidRDefault="0034544B">
            <w:pPr>
              <w:pStyle w:val="TableParagraph"/>
              <w:spacing w:before="0"/>
              <w:ind w:left="0"/>
              <w:rPr>
                <w:rFonts w:ascii="Times New Roman"/>
                <w:sz w:val="28"/>
              </w:rPr>
            </w:pPr>
          </w:p>
          <w:p w:rsidR="0034544B" w:rsidRDefault="0034544B">
            <w:pPr>
              <w:pStyle w:val="TableParagraph"/>
              <w:spacing w:before="0"/>
              <w:ind w:left="0"/>
              <w:rPr>
                <w:rFonts w:ascii="Times New Roman"/>
                <w:sz w:val="28"/>
              </w:rPr>
            </w:pPr>
          </w:p>
          <w:p w:rsidR="0034544B" w:rsidRDefault="0034544B">
            <w:pPr>
              <w:pStyle w:val="TableParagraph"/>
              <w:spacing w:before="0"/>
              <w:ind w:left="0"/>
              <w:rPr>
                <w:rFonts w:ascii="Times New Roman"/>
                <w:sz w:val="28"/>
              </w:rPr>
            </w:pPr>
            <w:r>
              <w:rPr>
                <w:rFonts w:ascii="Times New Roman"/>
                <w:sz w:val="28"/>
              </w:rPr>
              <w:t>Even the most reluctant children use this equipment.</w:t>
            </w:r>
          </w:p>
          <w:p w:rsidR="0034544B" w:rsidRPr="0034544B" w:rsidRDefault="0034544B" w:rsidP="0034544B"/>
          <w:p w:rsidR="0034544B" w:rsidRPr="0034544B" w:rsidRDefault="0034544B" w:rsidP="0034544B"/>
          <w:p w:rsidR="0034544B" w:rsidRPr="0034544B" w:rsidRDefault="0034544B" w:rsidP="0034544B"/>
          <w:p w:rsidR="0034544B" w:rsidRPr="0034544B" w:rsidRDefault="0034544B" w:rsidP="0034544B"/>
          <w:p w:rsidR="0034544B" w:rsidRDefault="0034544B" w:rsidP="0034544B">
            <w:r>
              <w:t>SEN pupils who could not access tennis lessons enjoyed badminton more</w:t>
            </w:r>
          </w:p>
          <w:p w:rsidR="0034544B" w:rsidRDefault="0034544B" w:rsidP="0034544B">
            <w:r>
              <w:t>The daily sessions quickly built up confidence and the ability to swim</w:t>
            </w:r>
          </w:p>
          <w:p w:rsidR="00966ECF" w:rsidRDefault="00966ECF" w:rsidP="0034544B"/>
          <w:p w:rsidR="00966ECF" w:rsidRDefault="00966ECF" w:rsidP="0034544B"/>
          <w:p w:rsidR="00966ECF" w:rsidRPr="0034544B" w:rsidRDefault="00966ECF" w:rsidP="0034544B">
            <w:r>
              <w:t>We now have more children than ever riding their bikes to school.</w:t>
            </w:r>
          </w:p>
        </w:tc>
      </w:tr>
    </w:tbl>
    <w:p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rsidR="0069539B" w:rsidRDefault="00421A39">
      <w:pPr>
        <w:pStyle w:val="BodyText"/>
        <w:ind w:left="123"/>
        <w:rPr>
          <w:sz w:val="20"/>
        </w:rPr>
      </w:pPr>
      <w:r>
        <w:rPr>
          <w:noProof/>
          <w:sz w:val="20"/>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69539B" w:rsidRDefault="00421A39">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rsidR="0069539B" w:rsidRDefault="00421A39">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rsidR="0069539B" w:rsidRDefault="00421A39">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trPr>
          <w:trHeight w:val="1103"/>
        </w:trPr>
        <w:tc>
          <w:tcPr>
            <w:tcW w:w="2568" w:type="dxa"/>
          </w:tcPr>
          <w:p w:rsidR="0069539B" w:rsidRDefault="00421A39">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rsidR="0069539B" w:rsidRDefault="00421A39">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rsidR="0069539B" w:rsidRDefault="00421A39">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rsidR="0069539B" w:rsidRDefault="00421A39">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rsidR="0069539B" w:rsidRDefault="00421A39">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trPr>
          <w:trHeight w:val="7973"/>
        </w:trPr>
        <w:tc>
          <w:tcPr>
            <w:tcW w:w="2568" w:type="dxa"/>
          </w:tcPr>
          <w:p w:rsidR="0069539B" w:rsidRDefault="00421A39">
            <w:pPr>
              <w:pStyle w:val="TableParagraph"/>
              <w:spacing w:before="18" w:line="235" w:lineRule="auto"/>
              <w:ind w:right="162"/>
              <w:rPr>
                <w:i/>
                <w:color w:val="4C4D4F"/>
                <w:sz w:val="28"/>
              </w:rPr>
            </w:pPr>
            <w:r>
              <w:rPr>
                <w:i/>
                <w:color w:val="4C4D4F"/>
                <w:sz w:val="28"/>
              </w:rPr>
              <w:t xml:space="preserve"> Introduce </w:t>
            </w:r>
            <w:r w:rsidR="002D614E">
              <w:rPr>
                <w:i/>
                <w:color w:val="4C4D4F"/>
                <w:sz w:val="28"/>
              </w:rPr>
              <w:t xml:space="preserve">adult led </w:t>
            </w:r>
            <w:r>
              <w:rPr>
                <w:i/>
                <w:color w:val="4C4D4F"/>
                <w:sz w:val="28"/>
              </w:rPr>
              <w:t xml:space="preserve">lunchtime sport </w:t>
            </w:r>
            <w:r>
              <w:rPr>
                <w:i/>
                <w:color w:val="4C4D4F"/>
                <w:spacing w:val="-2"/>
                <w:sz w:val="28"/>
              </w:rPr>
              <w:t xml:space="preserve">sessions/activities </w:t>
            </w:r>
            <w:r>
              <w:rPr>
                <w:i/>
                <w:color w:val="4C4D4F"/>
                <w:sz w:val="28"/>
              </w:rPr>
              <w:t>for pupils.</w:t>
            </w:r>
          </w:p>
          <w:p w:rsidR="001C5DEB" w:rsidRDefault="001C5DEB">
            <w:pPr>
              <w:pStyle w:val="TableParagraph"/>
              <w:spacing w:before="18" w:line="235" w:lineRule="auto"/>
              <w:ind w:right="162"/>
              <w:rPr>
                <w:i/>
                <w:sz w:val="28"/>
              </w:rPr>
            </w:pPr>
          </w:p>
          <w:p w:rsidR="001C5DEB" w:rsidRDefault="001C5DEB">
            <w:pPr>
              <w:pStyle w:val="TableParagraph"/>
              <w:spacing w:before="18" w:line="235" w:lineRule="auto"/>
              <w:ind w:right="162"/>
              <w:rPr>
                <w:i/>
                <w:sz w:val="28"/>
              </w:rPr>
            </w:pPr>
          </w:p>
          <w:p w:rsidR="001C5DEB" w:rsidRDefault="001C5DEB">
            <w:pPr>
              <w:pStyle w:val="TableParagraph"/>
              <w:spacing w:before="18" w:line="235" w:lineRule="auto"/>
              <w:ind w:right="162"/>
              <w:rPr>
                <w:i/>
                <w:sz w:val="28"/>
              </w:rPr>
            </w:pPr>
          </w:p>
          <w:p w:rsidR="001C5DEB" w:rsidRDefault="001C5DEB">
            <w:pPr>
              <w:pStyle w:val="TableParagraph"/>
              <w:spacing w:before="18" w:line="235" w:lineRule="auto"/>
              <w:ind w:right="162"/>
              <w:rPr>
                <w:i/>
                <w:sz w:val="28"/>
              </w:rPr>
            </w:pPr>
          </w:p>
          <w:p w:rsidR="001C5DEB" w:rsidRDefault="001C5DEB">
            <w:pPr>
              <w:pStyle w:val="TableParagraph"/>
              <w:spacing w:before="18" w:line="235" w:lineRule="auto"/>
              <w:ind w:right="162"/>
              <w:rPr>
                <w:i/>
                <w:sz w:val="28"/>
              </w:rPr>
            </w:pPr>
          </w:p>
          <w:p w:rsidR="001C5DEB" w:rsidRDefault="001C5DEB">
            <w:pPr>
              <w:pStyle w:val="TableParagraph"/>
              <w:spacing w:before="18" w:line="235" w:lineRule="auto"/>
              <w:ind w:right="162"/>
              <w:rPr>
                <w:i/>
                <w:sz w:val="28"/>
              </w:rPr>
            </w:pPr>
          </w:p>
          <w:p w:rsidR="001C5DEB" w:rsidRDefault="001C5DEB">
            <w:pPr>
              <w:pStyle w:val="TableParagraph"/>
              <w:spacing w:before="18" w:line="235" w:lineRule="auto"/>
              <w:ind w:right="162"/>
              <w:rPr>
                <w:i/>
                <w:sz w:val="28"/>
              </w:rPr>
            </w:pPr>
          </w:p>
          <w:p w:rsidR="001C5DEB" w:rsidRDefault="001C5DEB">
            <w:pPr>
              <w:pStyle w:val="TableParagraph"/>
              <w:spacing w:before="18" w:line="235" w:lineRule="auto"/>
              <w:ind w:right="162"/>
              <w:rPr>
                <w:i/>
                <w:sz w:val="28"/>
              </w:rPr>
            </w:pPr>
          </w:p>
          <w:p w:rsidR="001C5DEB" w:rsidRDefault="001C5DEB">
            <w:pPr>
              <w:pStyle w:val="TableParagraph"/>
              <w:spacing w:before="18" w:line="235" w:lineRule="auto"/>
              <w:ind w:right="162"/>
              <w:rPr>
                <w:i/>
                <w:sz w:val="28"/>
              </w:rPr>
            </w:pPr>
          </w:p>
          <w:p w:rsidR="001C5DEB" w:rsidRDefault="001C5DEB">
            <w:pPr>
              <w:pStyle w:val="TableParagraph"/>
              <w:spacing w:before="18" w:line="235" w:lineRule="auto"/>
              <w:ind w:right="162"/>
              <w:rPr>
                <w:i/>
                <w:sz w:val="28"/>
              </w:rPr>
            </w:pPr>
          </w:p>
          <w:p w:rsidR="00CD7EEA" w:rsidRDefault="00CD7EEA" w:rsidP="00CD7EEA">
            <w:pPr>
              <w:pStyle w:val="TableParagraph"/>
              <w:spacing w:before="18" w:line="235" w:lineRule="auto"/>
              <w:ind w:left="0" w:right="162"/>
              <w:rPr>
                <w:i/>
                <w:sz w:val="28"/>
              </w:rPr>
            </w:pPr>
          </w:p>
          <w:p w:rsidR="001C5DEB" w:rsidRDefault="001C5DEB" w:rsidP="00CD7EEA">
            <w:pPr>
              <w:pStyle w:val="TableParagraph"/>
              <w:spacing w:before="18" w:line="235" w:lineRule="auto"/>
              <w:ind w:left="0" w:right="162"/>
              <w:rPr>
                <w:i/>
                <w:sz w:val="28"/>
              </w:rPr>
            </w:pPr>
            <w:r>
              <w:rPr>
                <w:i/>
                <w:sz w:val="28"/>
              </w:rPr>
              <w:t xml:space="preserve">Intensive Swimming </w:t>
            </w:r>
          </w:p>
          <w:p w:rsidR="002A16E9" w:rsidRDefault="002A16E9">
            <w:pPr>
              <w:pStyle w:val="TableParagraph"/>
              <w:spacing w:before="18" w:line="235" w:lineRule="auto"/>
              <w:ind w:right="162"/>
              <w:rPr>
                <w:i/>
                <w:sz w:val="28"/>
              </w:rPr>
            </w:pPr>
          </w:p>
          <w:p w:rsidR="002A16E9" w:rsidRDefault="002A16E9">
            <w:pPr>
              <w:pStyle w:val="TableParagraph"/>
              <w:spacing w:before="18" w:line="235" w:lineRule="auto"/>
              <w:ind w:right="162"/>
              <w:rPr>
                <w:i/>
                <w:sz w:val="28"/>
              </w:rPr>
            </w:pPr>
          </w:p>
          <w:p w:rsidR="002A16E9" w:rsidRDefault="002A16E9">
            <w:pPr>
              <w:pStyle w:val="TableParagraph"/>
              <w:spacing w:before="18" w:line="235" w:lineRule="auto"/>
              <w:ind w:right="162"/>
              <w:rPr>
                <w:i/>
                <w:sz w:val="28"/>
              </w:rPr>
            </w:pPr>
          </w:p>
          <w:p w:rsidR="002A16E9" w:rsidRDefault="002A16E9">
            <w:pPr>
              <w:pStyle w:val="TableParagraph"/>
              <w:spacing w:before="18" w:line="235" w:lineRule="auto"/>
              <w:ind w:right="162"/>
              <w:rPr>
                <w:i/>
                <w:sz w:val="28"/>
              </w:rPr>
            </w:pPr>
          </w:p>
          <w:p w:rsidR="00CD7EEA" w:rsidRDefault="00CD7EEA">
            <w:pPr>
              <w:pStyle w:val="TableParagraph"/>
              <w:spacing w:before="18" w:line="235" w:lineRule="auto"/>
              <w:ind w:right="162"/>
              <w:rPr>
                <w:i/>
                <w:sz w:val="28"/>
              </w:rPr>
            </w:pPr>
            <w:r>
              <w:rPr>
                <w:i/>
                <w:sz w:val="28"/>
              </w:rPr>
              <w:t>Rubicon Skateboarding</w:t>
            </w:r>
          </w:p>
          <w:p w:rsidR="00CD7EEA" w:rsidRDefault="00CD7EEA">
            <w:pPr>
              <w:pStyle w:val="TableParagraph"/>
              <w:spacing w:before="18" w:line="235" w:lineRule="auto"/>
              <w:ind w:right="162"/>
              <w:rPr>
                <w:i/>
                <w:sz w:val="28"/>
              </w:rPr>
            </w:pPr>
            <w:proofErr w:type="spellStart"/>
            <w:r>
              <w:rPr>
                <w:i/>
                <w:sz w:val="28"/>
              </w:rPr>
              <w:t>Bikeability</w:t>
            </w:r>
            <w:proofErr w:type="spellEnd"/>
          </w:p>
          <w:p w:rsidR="00CD7EEA" w:rsidRDefault="00CD7EEA">
            <w:pPr>
              <w:pStyle w:val="TableParagraph"/>
              <w:spacing w:before="18" w:line="235" w:lineRule="auto"/>
              <w:ind w:right="162"/>
              <w:rPr>
                <w:i/>
                <w:sz w:val="28"/>
              </w:rPr>
            </w:pPr>
            <w:r>
              <w:rPr>
                <w:i/>
                <w:sz w:val="28"/>
              </w:rPr>
              <w:lastRenderedPageBreak/>
              <w:t>Playground markings such as Hopscotch, Compass</w:t>
            </w:r>
          </w:p>
          <w:p w:rsidR="00CD7EEA" w:rsidRDefault="00CD7EEA">
            <w:pPr>
              <w:pStyle w:val="TableParagraph"/>
              <w:spacing w:before="18" w:line="235" w:lineRule="auto"/>
              <w:ind w:right="162"/>
              <w:rPr>
                <w:i/>
                <w:sz w:val="28"/>
              </w:rPr>
            </w:pPr>
            <w:r>
              <w:rPr>
                <w:i/>
                <w:sz w:val="28"/>
              </w:rPr>
              <w:t>Playground equipment sets</w:t>
            </w:r>
          </w:p>
          <w:p w:rsidR="00A66BE6" w:rsidRDefault="00A66BE6">
            <w:pPr>
              <w:pStyle w:val="TableParagraph"/>
              <w:spacing w:before="18" w:line="235" w:lineRule="auto"/>
              <w:ind w:right="162"/>
              <w:rPr>
                <w:i/>
                <w:sz w:val="28"/>
              </w:rPr>
            </w:pPr>
            <w:r>
              <w:rPr>
                <w:i/>
                <w:sz w:val="28"/>
              </w:rPr>
              <w:t>Additional equipment for our outside gym</w:t>
            </w:r>
          </w:p>
        </w:tc>
        <w:tc>
          <w:tcPr>
            <w:tcW w:w="3534" w:type="dxa"/>
          </w:tcPr>
          <w:p w:rsidR="0069539B" w:rsidRDefault="00421A39">
            <w:pPr>
              <w:pStyle w:val="TableParagraph"/>
              <w:spacing w:before="18" w:line="235" w:lineRule="auto"/>
              <w:ind w:left="79" w:right="131"/>
              <w:rPr>
                <w:i/>
                <w:sz w:val="28"/>
              </w:rPr>
            </w:pPr>
            <w:r>
              <w:rPr>
                <w:i/>
                <w:color w:val="4C4D4F"/>
                <w:sz w:val="28"/>
              </w:rPr>
              <w:lastRenderedPageBreak/>
              <w:t>Lunchtime supervisors / teaching staff, coaches - as they</w:t>
            </w:r>
            <w:r>
              <w:rPr>
                <w:i/>
                <w:color w:val="4C4D4F"/>
                <w:spacing w:val="-10"/>
                <w:sz w:val="28"/>
              </w:rPr>
              <w:t xml:space="preserve"> </w:t>
            </w:r>
            <w:r>
              <w:rPr>
                <w:i/>
                <w:color w:val="4C4D4F"/>
                <w:sz w:val="28"/>
              </w:rPr>
              <w:t>need</w:t>
            </w:r>
            <w:r>
              <w:rPr>
                <w:i/>
                <w:color w:val="4C4D4F"/>
                <w:spacing w:val="-10"/>
                <w:sz w:val="28"/>
              </w:rPr>
              <w:t xml:space="preserve"> </w:t>
            </w:r>
            <w:r>
              <w:rPr>
                <w:i/>
                <w:color w:val="4C4D4F"/>
                <w:sz w:val="28"/>
              </w:rPr>
              <w:t>to</w:t>
            </w:r>
            <w:r>
              <w:rPr>
                <w:i/>
                <w:color w:val="4C4D4F"/>
                <w:spacing w:val="-10"/>
                <w:sz w:val="28"/>
              </w:rPr>
              <w:t xml:space="preserve"> </w:t>
            </w:r>
            <w:r>
              <w:rPr>
                <w:i/>
                <w:color w:val="4C4D4F"/>
                <w:sz w:val="28"/>
              </w:rPr>
              <w:t>lead</w:t>
            </w:r>
            <w:r>
              <w:rPr>
                <w:i/>
                <w:color w:val="4C4D4F"/>
                <w:spacing w:val="-10"/>
                <w:sz w:val="28"/>
              </w:rPr>
              <w:t xml:space="preserve"> </w:t>
            </w:r>
            <w:r>
              <w:rPr>
                <w:i/>
                <w:color w:val="4C4D4F"/>
                <w:sz w:val="28"/>
              </w:rPr>
              <w:t>the</w:t>
            </w:r>
            <w:r>
              <w:rPr>
                <w:i/>
                <w:color w:val="4C4D4F"/>
                <w:spacing w:val="-9"/>
                <w:sz w:val="28"/>
              </w:rPr>
              <w:t xml:space="preserve"> </w:t>
            </w:r>
            <w:r>
              <w:rPr>
                <w:i/>
                <w:color w:val="4C4D4F"/>
                <w:sz w:val="28"/>
              </w:rPr>
              <w:t>activity</w:t>
            </w:r>
          </w:p>
          <w:p w:rsidR="0069539B" w:rsidRDefault="00421A39" w:rsidP="002D614E">
            <w:pPr>
              <w:pStyle w:val="TableParagraph"/>
              <w:spacing w:before="1"/>
              <w:ind w:left="0"/>
              <w:rPr>
                <w:i/>
                <w:color w:val="4C4D4F"/>
                <w:spacing w:val="-2"/>
                <w:sz w:val="28"/>
              </w:rPr>
            </w:pPr>
            <w:r>
              <w:rPr>
                <w:i/>
                <w:color w:val="4C4D4F"/>
                <w:sz w:val="28"/>
              </w:rPr>
              <w:t>pupils</w:t>
            </w:r>
            <w:r>
              <w:rPr>
                <w:i/>
                <w:color w:val="4C4D4F"/>
                <w:spacing w:val="-6"/>
                <w:sz w:val="28"/>
              </w:rPr>
              <w:t xml:space="preserve"> </w:t>
            </w:r>
            <w:r>
              <w:rPr>
                <w:i/>
                <w:color w:val="4C4D4F"/>
                <w:sz w:val="28"/>
              </w:rPr>
              <w:t>–</w:t>
            </w:r>
            <w:r>
              <w:rPr>
                <w:i/>
                <w:color w:val="4C4D4F"/>
                <w:spacing w:val="-5"/>
                <w:sz w:val="28"/>
              </w:rPr>
              <w:t xml:space="preserve"> </w:t>
            </w:r>
            <w:r>
              <w:rPr>
                <w:i/>
                <w:color w:val="4C4D4F"/>
                <w:sz w:val="28"/>
              </w:rPr>
              <w:t>as</w:t>
            </w:r>
            <w:r>
              <w:rPr>
                <w:i/>
                <w:color w:val="4C4D4F"/>
                <w:spacing w:val="-5"/>
                <w:sz w:val="28"/>
              </w:rPr>
              <w:t xml:space="preserve"> </w:t>
            </w:r>
            <w:r>
              <w:rPr>
                <w:i/>
                <w:color w:val="4C4D4F"/>
                <w:sz w:val="28"/>
              </w:rPr>
              <w:t>they</w:t>
            </w:r>
            <w:r>
              <w:rPr>
                <w:i/>
                <w:color w:val="4C4D4F"/>
                <w:spacing w:val="-5"/>
                <w:sz w:val="28"/>
              </w:rPr>
              <w:t xml:space="preserve"> </w:t>
            </w:r>
            <w:r>
              <w:rPr>
                <w:i/>
                <w:color w:val="4C4D4F"/>
                <w:sz w:val="28"/>
              </w:rPr>
              <w:t>will</w:t>
            </w:r>
            <w:r>
              <w:rPr>
                <w:i/>
                <w:color w:val="4C4D4F"/>
                <w:spacing w:val="-5"/>
                <w:sz w:val="28"/>
              </w:rPr>
              <w:t xml:space="preserve"> </w:t>
            </w:r>
            <w:r>
              <w:rPr>
                <w:i/>
                <w:color w:val="4C4D4F"/>
                <w:sz w:val="28"/>
              </w:rPr>
              <w:t>take</w:t>
            </w:r>
            <w:r>
              <w:rPr>
                <w:i/>
                <w:color w:val="4C4D4F"/>
                <w:spacing w:val="-4"/>
                <w:sz w:val="28"/>
              </w:rPr>
              <w:t xml:space="preserve"> </w:t>
            </w:r>
            <w:r>
              <w:rPr>
                <w:i/>
                <w:color w:val="4C4D4F"/>
                <w:spacing w:val="-2"/>
                <w:sz w:val="28"/>
              </w:rPr>
              <w:t>part.</w:t>
            </w:r>
          </w:p>
          <w:p w:rsidR="00CD7EEA" w:rsidRDefault="00CD7EEA" w:rsidP="002D614E">
            <w:pPr>
              <w:pStyle w:val="TableParagraph"/>
              <w:spacing w:before="1"/>
              <w:ind w:left="0"/>
              <w:rPr>
                <w:i/>
                <w:sz w:val="28"/>
              </w:rPr>
            </w:pPr>
          </w:p>
          <w:p w:rsidR="00CD7EEA" w:rsidRDefault="00CD7EEA" w:rsidP="002D614E">
            <w:pPr>
              <w:pStyle w:val="TableParagraph"/>
              <w:spacing w:before="1"/>
              <w:ind w:left="0"/>
              <w:rPr>
                <w:i/>
                <w:sz w:val="28"/>
              </w:rPr>
            </w:pPr>
          </w:p>
          <w:p w:rsidR="00CD7EEA" w:rsidRDefault="00CD7EEA" w:rsidP="002D614E">
            <w:pPr>
              <w:pStyle w:val="TableParagraph"/>
              <w:spacing w:before="1"/>
              <w:ind w:left="0"/>
              <w:rPr>
                <w:i/>
                <w:sz w:val="28"/>
              </w:rPr>
            </w:pPr>
          </w:p>
          <w:p w:rsidR="00CD7EEA" w:rsidRDefault="00CD7EEA" w:rsidP="002D614E">
            <w:pPr>
              <w:pStyle w:val="TableParagraph"/>
              <w:spacing w:before="1"/>
              <w:ind w:left="0"/>
              <w:rPr>
                <w:i/>
                <w:sz w:val="28"/>
              </w:rPr>
            </w:pPr>
          </w:p>
          <w:p w:rsidR="00CD7EEA" w:rsidRDefault="00CD7EEA" w:rsidP="002D614E">
            <w:pPr>
              <w:pStyle w:val="TableParagraph"/>
              <w:spacing w:before="1"/>
              <w:ind w:left="0"/>
              <w:rPr>
                <w:i/>
                <w:sz w:val="28"/>
              </w:rPr>
            </w:pPr>
          </w:p>
          <w:p w:rsidR="00CD7EEA" w:rsidRDefault="00CD7EEA" w:rsidP="002D614E">
            <w:pPr>
              <w:pStyle w:val="TableParagraph"/>
              <w:spacing w:before="1"/>
              <w:ind w:left="0"/>
              <w:rPr>
                <w:i/>
                <w:sz w:val="28"/>
              </w:rPr>
            </w:pPr>
          </w:p>
          <w:p w:rsidR="00CD7EEA" w:rsidRDefault="00CD7EEA" w:rsidP="002D614E">
            <w:pPr>
              <w:pStyle w:val="TableParagraph"/>
              <w:spacing w:before="1"/>
              <w:ind w:left="0"/>
              <w:rPr>
                <w:i/>
                <w:sz w:val="28"/>
              </w:rPr>
            </w:pPr>
          </w:p>
          <w:p w:rsidR="00CD7EEA" w:rsidRDefault="00CD7EEA" w:rsidP="002D614E">
            <w:pPr>
              <w:pStyle w:val="TableParagraph"/>
              <w:spacing w:before="1"/>
              <w:ind w:left="0"/>
              <w:rPr>
                <w:i/>
                <w:sz w:val="28"/>
              </w:rPr>
            </w:pPr>
          </w:p>
          <w:p w:rsidR="00CD7EEA" w:rsidRDefault="00CD7EEA" w:rsidP="002D614E">
            <w:pPr>
              <w:pStyle w:val="TableParagraph"/>
              <w:spacing w:before="1"/>
              <w:ind w:left="0"/>
              <w:rPr>
                <w:i/>
                <w:sz w:val="28"/>
              </w:rPr>
            </w:pPr>
          </w:p>
          <w:p w:rsidR="00CD7EEA" w:rsidRDefault="00CD7EEA" w:rsidP="002D614E">
            <w:pPr>
              <w:pStyle w:val="TableParagraph"/>
              <w:spacing w:before="1"/>
              <w:ind w:left="0"/>
              <w:rPr>
                <w:i/>
                <w:sz w:val="28"/>
              </w:rPr>
            </w:pPr>
          </w:p>
          <w:p w:rsidR="00CD7EEA" w:rsidRDefault="00CD7EEA" w:rsidP="002D614E">
            <w:pPr>
              <w:pStyle w:val="TableParagraph"/>
              <w:spacing w:before="1"/>
              <w:ind w:left="0"/>
              <w:rPr>
                <w:i/>
                <w:sz w:val="28"/>
              </w:rPr>
            </w:pPr>
          </w:p>
          <w:p w:rsidR="00CD7EEA" w:rsidRDefault="00CD7EEA" w:rsidP="002D614E">
            <w:pPr>
              <w:pStyle w:val="TableParagraph"/>
              <w:spacing w:before="1"/>
              <w:ind w:left="0"/>
              <w:rPr>
                <w:i/>
                <w:sz w:val="28"/>
              </w:rPr>
            </w:pPr>
            <w:r>
              <w:rPr>
                <w:i/>
                <w:sz w:val="28"/>
              </w:rPr>
              <w:t>Lessons for 3,4,5,6 and potentially Year 2</w:t>
            </w:r>
          </w:p>
          <w:p w:rsidR="002A16E9" w:rsidRDefault="002A16E9" w:rsidP="002D614E">
            <w:pPr>
              <w:pStyle w:val="TableParagraph"/>
              <w:spacing w:before="1"/>
              <w:ind w:left="0"/>
              <w:rPr>
                <w:i/>
                <w:sz w:val="28"/>
              </w:rPr>
            </w:pPr>
          </w:p>
          <w:p w:rsidR="002A16E9" w:rsidRDefault="002A16E9" w:rsidP="002D614E">
            <w:pPr>
              <w:pStyle w:val="TableParagraph"/>
              <w:spacing w:before="1"/>
              <w:ind w:left="0"/>
              <w:rPr>
                <w:i/>
                <w:sz w:val="28"/>
              </w:rPr>
            </w:pPr>
          </w:p>
          <w:p w:rsidR="002A16E9" w:rsidRDefault="002A16E9" w:rsidP="002D614E">
            <w:pPr>
              <w:pStyle w:val="TableParagraph"/>
              <w:spacing w:before="1"/>
              <w:ind w:left="0"/>
              <w:rPr>
                <w:i/>
                <w:sz w:val="28"/>
              </w:rPr>
            </w:pPr>
          </w:p>
          <w:p w:rsidR="002A16E9" w:rsidRDefault="002A16E9" w:rsidP="002D614E">
            <w:pPr>
              <w:pStyle w:val="TableParagraph"/>
              <w:spacing w:before="1"/>
              <w:ind w:left="0"/>
              <w:rPr>
                <w:i/>
                <w:sz w:val="28"/>
              </w:rPr>
            </w:pPr>
          </w:p>
          <w:p w:rsidR="002A16E9" w:rsidRDefault="002A16E9" w:rsidP="002D614E">
            <w:pPr>
              <w:pStyle w:val="TableParagraph"/>
              <w:spacing w:before="1"/>
              <w:ind w:left="0"/>
              <w:rPr>
                <w:i/>
                <w:sz w:val="28"/>
              </w:rPr>
            </w:pPr>
            <w:r>
              <w:rPr>
                <w:i/>
                <w:sz w:val="28"/>
              </w:rPr>
              <w:t>EYFS, KS1 and KS2</w:t>
            </w:r>
          </w:p>
          <w:p w:rsidR="002A16E9" w:rsidRDefault="002A16E9" w:rsidP="002D614E">
            <w:pPr>
              <w:pStyle w:val="TableParagraph"/>
              <w:spacing w:before="1"/>
              <w:ind w:left="0"/>
              <w:rPr>
                <w:i/>
                <w:sz w:val="28"/>
              </w:rPr>
            </w:pPr>
          </w:p>
          <w:p w:rsidR="002A16E9" w:rsidRDefault="002A16E9" w:rsidP="002D614E">
            <w:pPr>
              <w:pStyle w:val="TableParagraph"/>
              <w:spacing w:before="1"/>
              <w:ind w:left="0"/>
              <w:rPr>
                <w:i/>
                <w:sz w:val="28"/>
              </w:rPr>
            </w:pPr>
          </w:p>
          <w:p w:rsidR="002A16E9" w:rsidRDefault="002A16E9" w:rsidP="002D614E">
            <w:pPr>
              <w:pStyle w:val="TableParagraph"/>
              <w:spacing w:before="1"/>
              <w:ind w:left="0"/>
              <w:rPr>
                <w:i/>
                <w:sz w:val="28"/>
              </w:rPr>
            </w:pPr>
            <w:r>
              <w:rPr>
                <w:i/>
                <w:sz w:val="28"/>
              </w:rPr>
              <w:lastRenderedPageBreak/>
              <w:t>Key stage 1 and Key stage 2 children</w:t>
            </w:r>
          </w:p>
        </w:tc>
        <w:tc>
          <w:tcPr>
            <w:tcW w:w="3874" w:type="dxa"/>
          </w:tcPr>
          <w:p w:rsidR="0069539B" w:rsidRDefault="00421A39">
            <w:pPr>
              <w:pStyle w:val="TableParagraph"/>
              <w:spacing w:before="18" w:line="235" w:lineRule="auto"/>
              <w:ind w:left="79" w:right="206"/>
              <w:rPr>
                <w:i/>
                <w:sz w:val="28"/>
              </w:rPr>
            </w:pPr>
            <w:r>
              <w:rPr>
                <w:i/>
                <w:color w:val="4C4D4F"/>
                <w:sz w:val="28"/>
              </w:rPr>
              <w:lastRenderedPageBreak/>
              <w:t>Key indicator 2 -The engagement of all pupils in regular physical activity – the Chief</w:t>
            </w:r>
            <w:r>
              <w:rPr>
                <w:i/>
                <w:color w:val="4C4D4F"/>
                <w:spacing w:val="-16"/>
                <w:sz w:val="28"/>
              </w:rPr>
              <w:t xml:space="preserve"> </w:t>
            </w:r>
            <w:r>
              <w:rPr>
                <w:i/>
                <w:color w:val="4C4D4F"/>
                <w:sz w:val="28"/>
              </w:rPr>
              <w:t>Medical</w:t>
            </w:r>
            <w:r>
              <w:rPr>
                <w:i/>
                <w:color w:val="4C4D4F"/>
                <w:spacing w:val="-16"/>
                <w:sz w:val="28"/>
              </w:rPr>
              <w:t xml:space="preserve"> </w:t>
            </w:r>
            <w:r>
              <w:rPr>
                <w:i/>
                <w:color w:val="4C4D4F"/>
                <w:sz w:val="28"/>
              </w:rPr>
              <w:t>Officer</w:t>
            </w:r>
            <w:r>
              <w:rPr>
                <w:i/>
                <w:color w:val="4C4D4F"/>
                <w:spacing w:val="-16"/>
                <w:sz w:val="28"/>
              </w:rPr>
              <w:t xml:space="preserve"> </w:t>
            </w:r>
            <w:r>
              <w:rPr>
                <w:i/>
                <w:color w:val="4C4D4F"/>
                <w:sz w:val="28"/>
              </w:rPr>
              <w:t xml:space="preserve">guidelines recommend that all children and young people aged 5 to 18 engage in at least 60 minutes of physical activity per day, of which 30 minutes should be in </w:t>
            </w:r>
            <w:r>
              <w:rPr>
                <w:i/>
                <w:color w:val="4C4D4F"/>
                <w:spacing w:val="-2"/>
                <w:sz w:val="28"/>
              </w:rPr>
              <w:t>school.</w:t>
            </w:r>
          </w:p>
          <w:p w:rsidR="0069539B" w:rsidRDefault="0069539B">
            <w:pPr>
              <w:pStyle w:val="TableParagraph"/>
              <w:spacing w:before="5"/>
              <w:ind w:left="0"/>
              <w:rPr>
                <w:sz w:val="28"/>
              </w:rPr>
            </w:pPr>
          </w:p>
          <w:p w:rsidR="0069539B" w:rsidRDefault="00421A39">
            <w:pPr>
              <w:pStyle w:val="TableParagraph"/>
              <w:spacing w:before="0" w:line="235" w:lineRule="auto"/>
              <w:ind w:left="79" w:right="206"/>
              <w:rPr>
                <w:i/>
                <w:color w:val="4C4D4F"/>
                <w:spacing w:val="-2"/>
                <w:sz w:val="28"/>
              </w:rPr>
            </w:pPr>
            <w:r>
              <w:rPr>
                <w:i/>
                <w:color w:val="4C4D4F"/>
                <w:sz w:val="28"/>
              </w:rPr>
              <w:t>Key indicator 4: Broader experience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a</w:t>
            </w:r>
            <w:r>
              <w:rPr>
                <w:i/>
                <w:color w:val="4C4D4F"/>
                <w:spacing w:val="-10"/>
                <w:sz w:val="28"/>
              </w:rPr>
              <w:t xml:space="preserve"> </w:t>
            </w:r>
            <w:r>
              <w:rPr>
                <w:i/>
                <w:color w:val="4C4D4F"/>
                <w:sz w:val="28"/>
              </w:rPr>
              <w:t>range</w:t>
            </w:r>
            <w:r>
              <w:rPr>
                <w:i/>
                <w:color w:val="4C4D4F"/>
                <w:spacing w:val="-9"/>
                <w:sz w:val="28"/>
              </w:rPr>
              <w:t xml:space="preserve"> </w:t>
            </w:r>
            <w:r>
              <w:rPr>
                <w:i/>
                <w:color w:val="4C4D4F"/>
                <w:sz w:val="28"/>
              </w:rPr>
              <w:t>of</w:t>
            </w:r>
            <w:r>
              <w:rPr>
                <w:i/>
                <w:color w:val="4C4D4F"/>
                <w:spacing w:val="-10"/>
                <w:sz w:val="28"/>
              </w:rPr>
              <w:t xml:space="preserve"> </w:t>
            </w:r>
            <w:r>
              <w:rPr>
                <w:i/>
                <w:color w:val="4C4D4F"/>
                <w:sz w:val="28"/>
              </w:rPr>
              <w:t xml:space="preserve">sports and activities offered to all </w:t>
            </w:r>
            <w:r>
              <w:rPr>
                <w:i/>
                <w:color w:val="4C4D4F"/>
                <w:spacing w:val="-2"/>
                <w:sz w:val="28"/>
              </w:rPr>
              <w:t>pupils.</w:t>
            </w:r>
          </w:p>
          <w:p w:rsidR="00CD7EEA" w:rsidRDefault="00CD7EEA">
            <w:pPr>
              <w:pStyle w:val="TableParagraph"/>
              <w:spacing w:before="0" w:line="235" w:lineRule="auto"/>
              <w:ind w:left="79" w:right="206"/>
              <w:rPr>
                <w:i/>
                <w:sz w:val="28"/>
              </w:rPr>
            </w:pPr>
          </w:p>
          <w:p w:rsidR="00CD7EEA" w:rsidRDefault="002A16E9">
            <w:pPr>
              <w:pStyle w:val="TableParagraph"/>
              <w:spacing w:before="0" w:line="235" w:lineRule="auto"/>
              <w:ind w:left="79" w:right="206"/>
              <w:rPr>
                <w:rFonts w:asciiTheme="minorHAnsi" w:hAnsiTheme="minorHAnsi" w:cstheme="minorHAnsi"/>
                <w:color w:val="0B0C0C"/>
                <w:sz w:val="20"/>
                <w:szCs w:val="20"/>
                <w:shd w:val="clear" w:color="auto" w:fill="FFFFFF"/>
              </w:rPr>
            </w:pPr>
            <w:r w:rsidRPr="002A16E9">
              <w:rPr>
                <w:rFonts w:asciiTheme="minorHAnsi" w:hAnsiTheme="minorHAnsi" w:cstheme="minorHAnsi"/>
                <w:color w:val="0B0C0C"/>
                <w:sz w:val="20"/>
                <w:szCs w:val="20"/>
                <w:shd w:val="clear" w:color="auto" w:fill="FFFFFF"/>
              </w:rPr>
              <w:t>Schools can also use the </w:t>
            </w:r>
            <w:r w:rsidRPr="002A16E9">
              <w:rPr>
                <w:rFonts w:asciiTheme="minorHAnsi" w:hAnsiTheme="minorHAnsi" w:cstheme="minorHAnsi"/>
                <w:sz w:val="20"/>
                <w:szCs w:val="20"/>
              </w:rPr>
              <w:t>PE</w:t>
            </w:r>
            <w:r w:rsidRPr="002A16E9">
              <w:rPr>
                <w:rFonts w:asciiTheme="minorHAnsi" w:hAnsiTheme="minorHAnsi" w:cstheme="minorHAnsi"/>
                <w:color w:val="0B0C0C"/>
                <w:sz w:val="20"/>
                <w:szCs w:val="20"/>
                <w:shd w:val="clear" w:color="auto" w:fill="FFFFFF"/>
              </w:rPr>
              <w:t> and sport premium to raise attainment in primary school swimming and water safety by funding top-up swimming sessions for those pupils that do not meet national curriculum requirements after they’ve completed core swimming lessons</w:t>
            </w:r>
          </w:p>
          <w:p w:rsidR="002A16E9" w:rsidRDefault="002A16E9">
            <w:pPr>
              <w:pStyle w:val="TableParagraph"/>
              <w:spacing w:before="0" w:line="235" w:lineRule="auto"/>
              <w:ind w:left="79" w:right="206"/>
              <w:rPr>
                <w:rFonts w:asciiTheme="minorHAnsi" w:hAnsiTheme="minorHAnsi" w:cstheme="minorHAnsi"/>
                <w:i/>
                <w:sz w:val="20"/>
                <w:szCs w:val="20"/>
              </w:rPr>
            </w:pPr>
          </w:p>
          <w:p w:rsidR="002A16E9" w:rsidRPr="002A16E9" w:rsidRDefault="00A66BE6" w:rsidP="00A66BE6">
            <w:pPr>
              <w:widowControl/>
              <w:shd w:val="clear" w:color="auto" w:fill="FFFFFF"/>
              <w:autoSpaceDE/>
              <w:autoSpaceDN/>
              <w:spacing w:after="75"/>
              <w:rPr>
                <w:rFonts w:asciiTheme="minorHAnsi" w:eastAsia="Times New Roman" w:hAnsiTheme="minorHAnsi" w:cstheme="minorHAnsi"/>
                <w:color w:val="0B0C0C"/>
                <w:sz w:val="20"/>
                <w:szCs w:val="20"/>
                <w:lang w:val="en-GB" w:eastAsia="en-GB"/>
              </w:rPr>
            </w:pPr>
            <w:r>
              <w:rPr>
                <w:rFonts w:asciiTheme="minorHAnsi" w:eastAsia="Times New Roman" w:hAnsiTheme="minorHAnsi" w:cstheme="minorHAnsi"/>
                <w:color w:val="0B0C0C"/>
                <w:sz w:val="20"/>
                <w:szCs w:val="20"/>
                <w:lang w:val="en-GB" w:eastAsia="en-GB"/>
              </w:rPr>
              <w:t xml:space="preserve">To </w:t>
            </w:r>
            <w:r w:rsidR="002A16E9" w:rsidRPr="002A16E9">
              <w:rPr>
                <w:rFonts w:asciiTheme="minorHAnsi" w:eastAsia="Times New Roman" w:hAnsiTheme="minorHAnsi" w:cstheme="minorHAnsi"/>
                <w:color w:val="0B0C0C"/>
                <w:sz w:val="20"/>
                <w:szCs w:val="20"/>
                <w:lang w:val="en-GB" w:eastAsia="en-GB"/>
              </w:rPr>
              <w:t>embed physical activity into the school day by encouraging active travel to and from school and having active break times</w:t>
            </w:r>
          </w:p>
          <w:p w:rsidR="002A16E9" w:rsidRPr="002A16E9" w:rsidRDefault="00A66BE6" w:rsidP="00A66BE6">
            <w:pPr>
              <w:widowControl/>
              <w:shd w:val="clear" w:color="auto" w:fill="FFFFFF"/>
              <w:autoSpaceDE/>
              <w:autoSpaceDN/>
              <w:spacing w:after="75"/>
              <w:rPr>
                <w:rFonts w:asciiTheme="minorHAnsi" w:eastAsia="Times New Roman" w:hAnsiTheme="minorHAnsi" w:cstheme="minorHAnsi"/>
                <w:color w:val="0B0C0C"/>
                <w:sz w:val="20"/>
                <w:szCs w:val="20"/>
                <w:lang w:val="en-GB" w:eastAsia="en-GB"/>
              </w:rPr>
            </w:pPr>
            <w:r>
              <w:rPr>
                <w:rFonts w:asciiTheme="minorHAnsi" w:eastAsia="Times New Roman" w:hAnsiTheme="minorHAnsi" w:cstheme="minorHAnsi"/>
                <w:color w:val="0B0C0C"/>
                <w:sz w:val="20"/>
                <w:szCs w:val="20"/>
                <w:lang w:val="en-GB" w:eastAsia="en-GB"/>
              </w:rPr>
              <w:lastRenderedPageBreak/>
              <w:t xml:space="preserve">To </w:t>
            </w:r>
            <w:r w:rsidR="002A16E9" w:rsidRPr="002A16E9">
              <w:rPr>
                <w:rFonts w:asciiTheme="minorHAnsi" w:eastAsia="Times New Roman" w:hAnsiTheme="minorHAnsi" w:cstheme="minorHAnsi"/>
                <w:color w:val="0B0C0C"/>
                <w:sz w:val="20"/>
                <w:szCs w:val="20"/>
                <w:lang w:val="en-GB" w:eastAsia="en-GB"/>
              </w:rPr>
              <w:t>provide targeted activities or support to involve and encourage the least active children</w:t>
            </w:r>
          </w:p>
          <w:p w:rsidR="002A16E9" w:rsidRPr="002A16E9" w:rsidRDefault="002A16E9">
            <w:pPr>
              <w:pStyle w:val="TableParagraph"/>
              <w:spacing w:before="0" w:line="235" w:lineRule="auto"/>
              <w:ind w:left="79" w:right="206"/>
              <w:rPr>
                <w:rFonts w:asciiTheme="minorHAnsi" w:hAnsiTheme="minorHAnsi" w:cstheme="minorHAnsi"/>
                <w:i/>
                <w:sz w:val="20"/>
                <w:szCs w:val="20"/>
              </w:rPr>
            </w:pPr>
          </w:p>
        </w:tc>
        <w:tc>
          <w:tcPr>
            <w:tcW w:w="2740" w:type="dxa"/>
          </w:tcPr>
          <w:p w:rsidR="0069539B" w:rsidRDefault="00421A39">
            <w:pPr>
              <w:pStyle w:val="TableParagraph"/>
              <w:spacing w:before="18" w:line="235" w:lineRule="auto"/>
              <w:ind w:left="79"/>
              <w:rPr>
                <w:i/>
                <w:sz w:val="28"/>
              </w:rPr>
            </w:pPr>
            <w:r>
              <w:rPr>
                <w:i/>
                <w:color w:val="4C4D4F"/>
                <w:sz w:val="28"/>
              </w:rPr>
              <w:lastRenderedPageBreak/>
              <w:t>More</w:t>
            </w:r>
            <w:r>
              <w:rPr>
                <w:i/>
                <w:color w:val="4C4D4F"/>
                <w:spacing w:val="-5"/>
                <w:sz w:val="28"/>
              </w:rPr>
              <w:t xml:space="preserve"> </w:t>
            </w:r>
            <w:r>
              <w:rPr>
                <w:i/>
                <w:color w:val="4C4D4F"/>
                <w:sz w:val="28"/>
              </w:rPr>
              <w:t>pupils</w:t>
            </w:r>
            <w:r>
              <w:rPr>
                <w:i/>
                <w:color w:val="4C4D4F"/>
                <w:spacing w:val="-6"/>
                <w:sz w:val="28"/>
              </w:rPr>
              <w:t xml:space="preserve"> </w:t>
            </w:r>
            <w:r>
              <w:rPr>
                <w:i/>
                <w:color w:val="4C4D4F"/>
                <w:sz w:val="28"/>
              </w:rPr>
              <w:t>meeting their daily physical activity goal, more pupils</w:t>
            </w:r>
            <w:r>
              <w:rPr>
                <w:i/>
                <w:color w:val="4C4D4F"/>
                <w:spacing w:val="-16"/>
                <w:sz w:val="28"/>
              </w:rPr>
              <w:t xml:space="preserve"> </w:t>
            </w:r>
            <w:r>
              <w:rPr>
                <w:i/>
                <w:color w:val="4C4D4F"/>
                <w:sz w:val="28"/>
              </w:rPr>
              <w:t>encouraged</w:t>
            </w:r>
            <w:r>
              <w:rPr>
                <w:i/>
                <w:color w:val="4C4D4F"/>
                <w:spacing w:val="-16"/>
                <w:sz w:val="28"/>
              </w:rPr>
              <w:t xml:space="preserve"> </w:t>
            </w:r>
            <w:r>
              <w:rPr>
                <w:i/>
                <w:color w:val="4C4D4F"/>
                <w:sz w:val="28"/>
              </w:rPr>
              <w:t>to take part in PE and Sport Activities.</w:t>
            </w:r>
          </w:p>
        </w:tc>
        <w:tc>
          <w:tcPr>
            <w:tcW w:w="2702" w:type="dxa"/>
          </w:tcPr>
          <w:p w:rsidR="0069539B" w:rsidRDefault="00421A39">
            <w:pPr>
              <w:pStyle w:val="TableParagraph"/>
              <w:spacing w:before="18" w:line="235" w:lineRule="auto"/>
              <w:ind w:left="79" w:right="243"/>
              <w:rPr>
                <w:i/>
                <w:sz w:val="28"/>
              </w:rPr>
            </w:pPr>
            <w:r>
              <w:rPr>
                <w:i/>
                <w:color w:val="4C4D4F"/>
                <w:sz w:val="28"/>
              </w:rPr>
              <w:t>£1000 costs for additional coaches to</w:t>
            </w:r>
            <w:r>
              <w:rPr>
                <w:i/>
                <w:color w:val="4C4D4F"/>
                <w:spacing w:val="-16"/>
                <w:sz w:val="28"/>
              </w:rPr>
              <w:t xml:space="preserve"> </w:t>
            </w:r>
            <w:r>
              <w:rPr>
                <w:i/>
                <w:color w:val="4C4D4F"/>
                <w:sz w:val="28"/>
              </w:rPr>
              <w:t>support</w:t>
            </w:r>
            <w:r>
              <w:rPr>
                <w:i/>
                <w:color w:val="4C4D4F"/>
                <w:spacing w:val="-16"/>
                <w:sz w:val="28"/>
              </w:rPr>
              <w:t xml:space="preserve"> </w:t>
            </w:r>
            <w:r>
              <w:rPr>
                <w:i/>
                <w:color w:val="4C4D4F"/>
                <w:sz w:val="28"/>
              </w:rPr>
              <w:t xml:space="preserve">lunchtime </w:t>
            </w:r>
            <w:r>
              <w:rPr>
                <w:i/>
                <w:color w:val="4C4D4F"/>
                <w:spacing w:val="-2"/>
                <w:sz w:val="28"/>
              </w:rPr>
              <w:t>sessions</w:t>
            </w:r>
            <w:r w:rsidR="00CD7EEA">
              <w:rPr>
                <w:i/>
                <w:color w:val="4C4D4F"/>
                <w:spacing w:val="-2"/>
                <w:sz w:val="28"/>
              </w:rPr>
              <w:t xml:space="preserve"> and resources.</w:t>
            </w:r>
          </w:p>
        </w:tc>
      </w:tr>
    </w:tbl>
    <w:p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trPr>
          <w:trHeight w:val="10181"/>
        </w:trPr>
        <w:tc>
          <w:tcPr>
            <w:tcW w:w="2568" w:type="dxa"/>
          </w:tcPr>
          <w:p w:rsidR="0069539B" w:rsidRDefault="00421A39">
            <w:pPr>
              <w:pStyle w:val="TableParagraph"/>
              <w:spacing w:before="18" w:line="235" w:lineRule="auto"/>
              <w:ind w:right="162"/>
              <w:rPr>
                <w:i/>
                <w:sz w:val="28"/>
              </w:rPr>
            </w:pPr>
            <w:r>
              <w:rPr>
                <w:i/>
                <w:color w:val="4C4D4F"/>
                <w:sz w:val="28"/>
              </w:rPr>
              <w:lastRenderedPageBreak/>
              <w:t>e.g.</w:t>
            </w:r>
            <w:r>
              <w:rPr>
                <w:i/>
                <w:color w:val="4C4D4F"/>
                <w:spacing w:val="-16"/>
                <w:sz w:val="28"/>
              </w:rPr>
              <w:t xml:space="preserve"> </w:t>
            </w:r>
            <w:r>
              <w:rPr>
                <w:i/>
                <w:color w:val="4C4D4F"/>
                <w:sz w:val="28"/>
              </w:rPr>
              <w:t>CPD</w:t>
            </w:r>
            <w:r>
              <w:rPr>
                <w:i/>
                <w:color w:val="4C4D4F"/>
                <w:spacing w:val="-16"/>
                <w:sz w:val="28"/>
              </w:rPr>
              <w:t xml:space="preserve"> </w:t>
            </w:r>
            <w:r>
              <w:rPr>
                <w:i/>
                <w:color w:val="4C4D4F"/>
                <w:sz w:val="28"/>
              </w:rPr>
              <w:t xml:space="preserve">for </w:t>
            </w:r>
            <w:r>
              <w:rPr>
                <w:i/>
                <w:color w:val="4C4D4F"/>
                <w:spacing w:val="-2"/>
                <w:sz w:val="28"/>
              </w:rPr>
              <w:t>teachers.</w:t>
            </w:r>
          </w:p>
        </w:tc>
        <w:tc>
          <w:tcPr>
            <w:tcW w:w="3534" w:type="dxa"/>
          </w:tcPr>
          <w:p w:rsidR="0069539B" w:rsidRDefault="00421A39">
            <w:pPr>
              <w:pStyle w:val="TableParagraph"/>
              <w:ind w:left="79"/>
              <w:rPr>
                <w:i/>
                <w:sz w:val="28"/>
              </w:rPr>
            </w:pPr>
            <w:r>
              <w:rPr>
                <w:i/>
                <w:color w:val="4C4D4F"/>
                <w:sz w:val="28"/>
              </w:rPr>
              <w:t>Primary</w:t>
            </w:r>
            <w:r>
              <w:rPr>
                <w:i/>
                <w:color w:val="4C4D4F"/>
                <w:spacing w:val="-6"/>
                <w:sz w:val="28"/>
              </w:rPr>
              <w:t xml:space="preserve"> </w:t>
            </w:r>
            <w:r>
              <w:rPr>
                <w:i/>
                <w:color w:val="4C4D4F"/>
                <w:sz w:val="28"/>
              </w:rPr>
              <w:t>generalist</w:t>
            </w:r>
            <w:r>
              <w:rPr>
                <w:i/>
                <w:color w:val="4C4D4F"/>
                <w:spacing w:val="-5"/>
                <w:sz w:val="28"/>
              </w:rPr>
              <w:t xml:space="preserve"> </w:t>
            </w:r>
            <w:r>
              <w:rPr>
                <w:i/>
                <w:color w:val="4C4D4F"/>
                <w:spacing w:val="-2"/>
                <w:sz w:val="28"/>
              </w:rPr>
              <w:t>teachers.</w:t>
            </w:r>
          </w:p>
        </w:tc>
        <w:tc>
          <w:tcPr>
            <w:tcW w:w="3874" w:type="dxa"/>
          </w:tcPr>
          <w:p w:rsidR="0069539B" w:rsidRDefault="00421A39">
            <w:pPr>
              <w:pStyle w:val="TableParagraph"/>
              <w:spacing w:before="18" w:line="235" w:lineRule="auto"/>
              <w:ind w:left="79" w:right="206"/>
              <w:rPr>
                <w:i/>
                <w:sz w:val="28"/>
              </w:rPr>
            </w:pPr>
            <w:r>
              <w:rPr>
                <w:i/>
                <w:color w:val="4C4D4F"/>
                <w:sz w:val="28"/>
              </w:rPr>
              <w:t>Key Indicator 1: Increased confidence, knowledge, and skills</w:t>
            </w:r>
            <w:r>
              <w:rPr>
                <w:i/>
                <w:color w:val="4C4D4F"/>
                <w:spacing w:val="-10"/>
                <w:sz w:val="28"/>
              </w:rPr>
              <w:t xml:space="preserve"> </w:t>
            </w:r>
            <w:r>
              <w:rPr>
                <w:i/>
                <w:color w:val="4C4D4F"/>
                <w:sz w:val="28"/>
              </w:rPr>
              <w:t>of</w:t>
            </w:r>
            <w:r>
              <w:rPr>
                <w:i/>
                <w:color w:val="4C4D4F"/>
                <w:spacing w:val="-10"/>
                <w:sz w:val="28"/>
              </w:rPr>
              <w:t xml:space="preserve"> </w:t>
            </w:r>
            <w:r>
              <w:rPr>
                <w:i/>
                <w:color w:val="4C4D4F"/>
                <w:sz w:val="28"/>
              </w:rPr>
              <w:t>all</w:t>
            </w:r>
            <w:r>
              <w:rPr>
                <w:i/>
                <w:color w:val="4C4D4F"/>
                <w:spacing w:val="-10"/>
                <w:sz w:val="28"/>
              </w:rPr>
              <w:t xml:space="preserve"> </w:t>
            </w:r>
            <w:r>
              <w:rPr>
                <w:i/>
                <w:color w:val="4C4D4F"/>
                <w:sz w:val="28"/>
              </w:rPr>
              <w:t>staff</w:t>
            </w:r>
            <w:r>
              <w:rPr>
                <w:i/>
                <w:color w:val="4C4D4F"/>
                <w:spacing w:val="-10"/>
                <w:sz w:val="28"/>
              </w:rPr>
              <w:t xml:space="preserve"> </w:t>
            </w:r>
            <w:r>
              <w:rPr>
                <w:i/>
                <w:color w:val="4C4D4F"/>
                <w:sz w:val="28"/>
              </w:rPr>
              <w:t>in</w:t>
            </w:r>
            <w:r>
              <w:rPr>
                <w:i/>
                <w:color w:val="4C4D4F"/>
                <w:spacing w:val="-10"/>
                <w:sz w:val="28"/>
              </w:rPr>
              <w:t xml:space="preserve"> </w:t>
            </w:r>
            <w:r>
              <w:rPr>
                <w:i/>
                <w:color w:val="4C4D4F"/>
                <w:sz w:val="28"/>
              </w:rPr>
              <w:t>teaching</w:t>
            </w:r>
            <w:r>
              <w:rPr>
                <w:i/>
                <w:color w:val="4C4D4F"/>
                <w:spacing w:val="-10"/>
                <w:sz w:val="28"/>
              </w:rPr>
              <w:t xml:space="preserve"> </w:t>
            </w:r>
            <w:r>
              <w:rPr>
                <w:i/>
                <w:color w:val="4C4D4F"/>
                <w:sz w:val="28"/>
              </w:rPr>
              <w:t>PE and sport.</w:t>
            </w:r>
          </w:p>
          <w:p w:rsidR="0069539B" w:rsidRDefault="0069539B">
            <w:pPr>
              <w:pStyle w:val="TableParagraph"/>
              <w:spacing w:before="11"/>
              <w:ind w:left="0"/>
              <w:rPr>
                <w:sz w:val="27"/>
              </w:rPr>
            </w:pPr>
          </w:p>
          <w:p w:rsidR="0069539B" w:rsidRDefault="00421A39">
            <w:pPr>
              <w:pStyle w:val="TableParagraph"/>
              <w:spacing w:before="0" w:line="235" w:lineRule="auto"/>
              <w:ind w:left="79" w:right="206"/>
              <w:rPr>
                <w:i/>
                <w:sz w:val="28"/>
              </w:rPr>
            </w:pPr>
            <w:r>
              <w:rPr>
                <w:i/>
                <w:color w:val="4C4D4F"/>
                <w:sz w:val="28"/>
              </w:rPr>
              <w:t>Key indicator 5: Increased participation</w:t>
            </w:r>
            <w:r>
              <w:rPr>
                <w:i/>
                <w:color w:val="4C4D4F"/>
                <w:spacing w:val="-16"/>
                <w:sz w:val="28"/>
              </w:rPr>
              <w:t xml:space="preserve"> </w:t>
            </w:r>
            <w:r>
              <w:rPr>
                <w:i/>
                <w:color w:val="4C4D4F"/>
                <w:sz w:val="28"/>
              </w:rPr>
              <w:t>in</w:t>
            </w:r>
            <w:r>
              <w:rPr>
                <w:i/>
                <w:color w:val="4C4D4F"/>
                <w:spacing w:val="-16"/>
                <w:sz w:val="28"/>
              </w:rPr>
              <w:t xml:space="preserve"> </w:t>
            </w:r>
            <w:r>
              <w:rPr>
                <w:i/>
                <w:color w:val="4C4D4F"/>
                <w:sz w:val="28"/>
              </w:rPr>
              <w:t xml:space="preserve">competitive </w:t>
            </w:r>
            <w:r>
              <w:rPr>
                <w:i/>
                <w:color w:val="4C4D4F"/>
                <w:spacing w:val="-2"/>
                <w:sz w:val="28"/>
              </w:rPr>
              <w:t>sport.</w:t>
            </w:r>
          </w:p>
        </w:tc>
        <w:tc>
          <w:tcPr>
            <w:tcW w:w="2740" w:type="dxa"/>
          </w:tcPr>
          <w:p w:rsidR="0069539B" w:rsidRDefault="00421A39">
            <w:pPr>
              <w:pStyle w:val="TableParagraph"/>
              <w:spacing w:before="18" w:line="235" w:lineRule="auto"/>
              <w:ind w:left="79"/>
              <w:rPr>
                <w:i/>
                <w:sz w:val="28"/>
              </w:rPr>
            </w:pPr>
            <w:r>
              <w:rPr>
                <w:i/>
                <w:color w:val="4C4D4F"/>
                <w:sz w:val="28"/>
              </w:rPr>
              <w:t>Primary</w:t>
            </w:r>
            <w:r>
              <w:rPr>
                <w:i/>
                <w:color w:val="4C4D4F"/>
                <w:spacing w:val="-16"/>
                <w:sz w:val="28"/>
              </w:rPr>
              <w:t xml:space="preserve"> </w:t>
            </w:r>
            <w:r>
              <w:rPr>
                <w:i/>
                <w:color w:val="4C4D4F"/>
                <w:sz w:val="28"/>
              </w:rPr>
              <w:t>teachers</w:t>
            </w:r>
            <w:r>
              <w:rPr>
                <w:i/>
                <w:color w:val="4C4D4F"/>
                <w:spacing w:val="-16"/>
                <w:sz w:val="28"/>
              </w:rPr>
              <w:t xml:space="preserve"> </w:t>
            </w:r>
            <w:r>
              <w:rPr>
                <w:i/>
                <w:color w:val="4C4D4F"/>
                <w:sz w:val="28"/>
              </w:rPr>
              <w:t xml:space="preserve">more confident to deliver </w:t>
            </w:r>
            <w:r>
              <w:rPr>
                <w:i/>
                <w:color w:val="4C4D4F"/>
                <w:spacing w:val="-2"/>
                <w:sz w:val="28"/>
              </w:rPr>
              <w:t>effective</w:t>
            </w:r>
            <w:r>
              <w:rPr>
                <w:i/>
                <w:color w:val="4C4D4F"/>
                <w:spacing w:val="-12"/>
                <w:sz w:val="28"/>
              </w:rPr>
              <w:t xml:space="preserve"> </w:t>
            </w:r>
            <w:r>
              <w:rPr>
                <w:i/>
                <w:color w:val="4C4D4F"/>
                <w:spacing w:val="-2"/>
                <w:sz w:val="28"/>
              </w:rPr>
              <w:t>PE</w:t>
            </w:r>
            <w:r>
              <w:rPr>
                <w:i/>
                <w:color w:val="4C4D4F"/>
                <w:spacing w:val="-12"/>
                <w:sz w:val="28"/>
              </w:rPr>
              <w:t xml:space="preserve"> </w:t>
            </w:r>
            <w:r>
              <w:rPr>
                <w:i/>
                <w:color w:val="4C4D4F"/>
                <w:spacing w:val="-2"/>
                <w:sz w:val="28"/>
              </w:rPr>
              <w:t xml:space="preserve">supporting </w:t>
            </w:r>
            <w:r>
              <w:rPr>
                <w:i/>
                <w:color w:val="4C4D4F"/>
                <w:sz w:val="28"/>
              </w:rPr>
              <w:t xml:space="preserve">pupils to undertake extra activities inside and outside of school, including teaching water safety and swimming and as a result improved % of pupil’s attainment in </w:t>
            </w:r>
            <w:r>
              <w:rPr>
                <w:i/>
                <w:color w:val="4C4D4F"/>
                <w:spacing w:val="-4"/>
                <w:sz w:val="28"/>
              </w:rPr>
              <w:t>PE.</w:t>
            </w:r>
          </w:p>
        </w:tc>
        <w:tc>
          <w:tcPr>
            <w:tcW w:w="2702" w:type="dxa"/>
          </w:tcPr>
          <w:p w:rsidR="0069539B" w:rsidRDefault="00421A39">
            <w:pPr>
              <w:pStyle w:val="TableParagraph"/>
              <w:spacing w:before="18" w:line="235" w:lineRule="auto"/>
              <w:ind w:left="79" w:right="93"/>
              <w:rPr>
                <w:i/>
                <w:sz w:val="28"/>
              </w:rPr>
            </w:pPr>
            <w:r>
              <w:rPr>
                <w:i/>
                <w:color w:val="4C4D4F"/>
                <w:sz w:val="28"/>
              </w:rPr>
              <w:t>£5000</w:t>
            </w:r>
            <w:r>
              <w:rPr>
                <w:i/>
                <w:color w:val="4C4D4F"/>
                <w:spacing w:val="-15"/>
                <w:sz w:val="28"/>
              </w:rPr>
              <w:t xml:space="preserve"> </w:t>
            </w:r>
            <w:r>
              <w:rPr>
                <w:i/>
                <w:color w:val="4C4D4F"/>
                <w:sz w:val="28"/>
              </w:rPr>
              <w:t>for</w:t>
            </w:r>
            <w:r>
              <w:rPr>
                <w:i/>
                <w:color w:val="4C4D4F"/>
                <w:spacing w:val="-15"/>
                <w:sz w:val="28"/>
              </w:rPr>
              <w:t xml:space="preserve"> </w:t>
            </w:r>
            <w:r>
              <w:rPr>
                <w:i/>
                <w:color w:val="4C4D4F"/>
                <w:sz w:val="28"/>
              </w:rPr>
              <w:t>5</w:t>
            </w:r>
            <w:r>
              <w:rPr>
                <w:i/>
                <w:color w:val="4C4D4F"/>
                <w:spacing w:val="-15"/>
                <w:sz w:val="28"/>
              </w:rPr>
              <w:t xml:space="preserve"> </w:t>
            </w:r>
            <w:r>
              <w:rPr>
                <w:i/>
                <w:color w:val="4C4D4F"/>
                <w:sz w:val="28"/>
              </w:rPr>
              <w:t>teachers to undertake CPD.</w:t>
            </w:r>
          </w:p>
        </w:tc>
      </w:tr>
    </w:tbl>
    <w:p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rsidR="0069539B" w:rsidRDefault="00421A39">
      <w:pPr>
        <w:pStyle w:val="BodyText"/>
        <w:ind w:left="117"/>
        <w:rPr>
          <w:sz w:val="20"/>
        </w:rPr>
      </w:pPr>
      <w:r>
        <w:rPr>
          <w:noProof/>
          <w:sz w:val="20"/>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69539B" w:rsidRDefault="00421A39">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rsidR="0069539B" w:rsidRDefault="00421A39">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rsidR="0069539B" w:rsidRDefault="00421A39">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trPr>
          <w:trHeight w:val="499"/>
        </w:trPr>
        <w:tc>
          <w:tcPr>
            <w:tcW w:w="5563" w:type="dxa"/>
          </w:tcPr>
          <w:p w:rsidR="0069539B" w:rsidRDefault="00421A39">
            <w:pPr>
              <w:pStyle w:val="TableParagraph"/>
              <w:rPr>
                <w:b/>
                <w:sz w:val="28"/>
              </w:rPr>
            </w:pPr>
            <w:r>
              <w:rPr>
                <w:b/>
                <w:color w:val="231F20"/>
                <w:spacing w:val="-2"/>
                <w:sz w:val="28"/>
              </w:rPr>
              <w:t>Activity/Action</w:t>
            </w:r>
          </w:p>
        </w:tc>
        <w:tc>
          <w:tcPr>
            <w:tcW w:w="5036" w:type="dxa"/>
          </w:tcPr>
          <w:p w:rsidR="0069539B" w:rsidRDefault="00421A39">
            <w:pPr>
              <w:pStyle w:val="TableParagraph"/>
              <w:ind w:left="79"/>
              <w:rPr>
                <w:b/>
                <w:sz w:val="28"/>
              </w:rPr>
            </w:pPr>
            <w:r>
              <w:rPr>
                <w:b/>
                <w:color w:val="231F20"/>
                <w:spacing w:val="-2"/>
                <w:sz w:val="28"/>
              </w:rPr>
              <w:t>Impact</w:t>
            </w:r>
          </w:p>
        </w:tc>
        <w:tc>
          <w:tcPr>
            <w:tcW w:w="4768" w:type="dxa"/>
          </w:tcPr>
          <w:p w:rsidR="0069539B" w:rsidRDefault="00421A39">
            <w:pPr>
              <w:pStyle w:val="TableParagraph"/>
              <w:rPr>
                <w:b/>
                <w:sz w:val="28"/>
              </w:rPr>
            </w:pPr>
            <w:r>
              <w:rPr>
                <w:b/>
                <w:color w:val="231F20"/>
                <w:spacing w:val="-2"/>
                <w:sz w:val="28"/>
              </w:rPr>
              <w:t>Comments</w:t>
            </w:r>
          </w:p>
        </w:tc>
      </w:tr>
      <w:tr w:rsidR="0069539B">
        <w:trPr>
          <w:trHeight w:val="5379"/>
        </w:trPr>
        <w:tc>
          <w:tcPr>
            <w:tcW w:w="5563" w:type="dxa"/>
          </w:tcPr>
          <w:p w:rsidR="0069539B" w:rsidRDefault="0069539B">
            <w:pPr>
              <w:pStyle w:val="TableParagraph"/>
              <w:spacing w:before="0"/>
              <w:ind w:left="0"/>
              <w:rPr>
                <w:rFonts w:ascii="Times New Roman"/>
                <w:sz w:val="28"/>
              </w:rPr>
            </w:pPr>
          </w:p>
        </w:tc>
        <w:tc>
          <w:tcPr>
            <w:tcW w:w="5036" w:type="dxa"/>
          </w:tcPr>
          <w:p w:rsidR="0069539B" w:rsidRDefault="0069539B">
            <w:pPr>
              <w:pStyle w:val="TableParagraph"/>
              <w:spacing w:before="0"/>
              <w:ind w:left="0"/>
              <w:rPr>
                <w:rFonts w:ascii="Times New Roman"/>
                <w:sz w:val="28"/>
              </w:rPr>
            </w:pPr>
          </w:p>
        </w:tc>
        <w:tc>
          <w:tcPr>
            <w:tcW w:w="4768" w:type="dxa"/>
          </w:tcPr>
          <w:p w:rsidR="0069539B" w:rsidRDefault="0069539B">
            <w:pPr>
              <w:pStyle w:val="TableParagraph"/>
              <w:spacing w:before="0"/>
              <w:ind w:left="0"/>
              <w:rPr>
                <w:rFonts w:ascii="Times New Roman"/>
                <w:sz w:val="28"/>
              </w:rPr>
            </w:pPr>
          </w:p>
        </w:tc>
      </w:tr>
    </w:tbl>
    <w:p w:rsidR="0069539B" w:rsidRDefault="0069539B">
      <w:pPr>
        <w:rPr>
          <w:rFonts w:ascii="Times New Roman"/>
          <w:sz w:val="28"/>
        </w:rPr>
        <w:sectPr w:rsidR="0069539B">
          <w:pgSz w:w="16840" w:h="11910" w:orient="landscape"/>
          <w:pgMar w:top="720" w:right="580" w:bottom="640" w:left="540" w:header="0" w:footer="440" w:gutter="0"/>
          <w:cols w:space="720"/>
        </w:sectPr>
      </w:pPr>
    </w:p>
    <w:p w:rsidR="0069539B" w:rsidRDefault="00421A39">
      <w:pPr>
        <w:pStyle w:val="BodyText"/>
        <w:ind w:left="117"/>
        <w:rPr>
          <w:sz w:val="20"/>
        </w:rPr>
      </w:pPr>
      <w:r>
        <w:rPr>
          <w:noProof/>
          <w:sz w:val="20"/>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69539B" w:rsidRDefault="00421A39">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rsidR="0069539B" w:rsidRDefault="00421A39">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rsidR="0069539B" w:rsidRDefault="00421A39">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rsidR="0069539B" w:rsidRDefault="00421A39">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programme of study</w:t>
      </w:r>
    </w:p>
    <w:p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trPr>
          <w:trHeight w:val="686"/>
        </w:trPr>
        <w:tc>
          <w:tcPr>
            <w:tcW w:w="6867" w:type="dxa"/>
          </w:tcPr>
          <w:p w:rsidR="0069539B" w:rsidRDefault="00421A39">
            <w:pPr>
              <w:pStyle w:val="TableParagraph"/>
              <w:rPr>
                <w:b/>
                <w:sz w:val="28"/>
              </w:rPr>
            </w:pPr>
            <w:r>
              <w:rPr>
                <w:b/>
                <w:color w:val="231F20"/>
                <w:spacing w:val="-2"/>
                <w:sz w:val="28"/>
                <w:u w:val="single" w:color="231F20"/>
              </w:rPr>
              <w:t>Question</w:t>
            </w:r>
          </w:p>
        </w:tc>
        <w:tc>
          <w:tcPr>
            <w:tcW w:w="2825" w:type="dxa"/>
          </w:tcPr>
          <w:p w:rsidR="0069539B" w:rsidRDefault="00421A39">
            <w:pPr>
              <w:pStyle w:val="TableParagraph"/>
              <w:ind w:left="79"/>
              <w:rPr>
                <w:b/>
                <w:sz w:val="28"/>
              </w:rPr>
            </w:pPr>
            <w:r>
              <w:rPr>
                <w:b/>
                <w:color w:val="231F20"/>
                <w:spacing w:val="-2"/>
                <w:sz w:val="28"/>
                <w:u w:val="single" w:color="231F20"/>
              </w:rPr>
              <w:t>Stats:</w:t>
            </w:r>
          </w:p>
        </w:tc>
        <w:tc>
          <w:tcPr>
            <w:tcW w:w="5686" w:type="dxa"/>
          </w:tcPr>
          <w:p w:rsidR="0069539B" w:rsidRDefault="00421A39">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rsidR="0069539B" w:rsidRDefault="00421A39">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trPr>
          <w:trHeight w:val="3374"/>
        </w:trPr>
        <w:tc>
          <w:tcPr>
            <w:tcW w:w="6867" w:type="dxa"/>
          </w:tcPr>
          <w:p w:rsidR="0069539B" w:rsidRDefault="00421A39">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r w:rsidR="004D2772">
              <w:rPr>
                <w:color w:val="231F20"/>
                <w:sz w:val="28"/>
              </w:rPr>
              <w:t>meters</w:t>
            </w:r>
            <w:r>
              <w:rPr>
                <w:color w:val="231F20"/>
                <w:sz w:val="28"/>
              </w:rPr>
              <w:t>?</w:t>
            </w:r>
          </w:p>
        </w:tc>
        <w:tc>
          <w:tcPr>
            <w:tcW w:w="2825" w:type="dxa"/>
          </w:tcPr>
          <w:p w:rsidR="0069539B" w:rsidRDefault="006020B9">
            <w:pPr>
              <w:pStyle w:val="TableParagraph"/>
              <w:ind w:left="79"/>
              <w:rPr>
                <w:sz w:val="28"/>
              </w:rPr>
            </w:pPr>
            <w:r>
              <w:rPr>
                <w:color w:val="231F20"/>
                <w:sz w:val="28"/>
              </w:rPr>
              <w:t>43</w:t>
            </w:r>
            <w:r w:rsidR="00421A39">
              <w:rPr>
                <w:color w:val="231F20"/>
                <w:sz w:val="28"/>
              </w:rPr>
              <w:t>%</w:t>
            </w:r>
          </w:p>
        </w:tc>
        <w:tc>
          <w:tcPr>
            <w:tcW w:w="5686" w:type="dxa"/>
          </w:tcPr>
          <w:p w:rsidR="0069539B" w:rsidRDefault="006020B9" w:rsidP="00F472C8">
            <w:pPr>
              <w:pStyle w:val="TableParagraph"/>
              <w:spacing w:before="18" w:line="235" w:lineRule="auto"/>
              <w:rPr>
                <w:i/>
                <w:sz w:val="28"/>
              </w:rPr>
            </w:pPr>
            <w:r>
              <w:rPr>
                <w:i/>
                <w:sz w:val="28"/>
              </w:rPr>
              <w:t>The children are only just returning to swimming lessons following pool closure due to COVID.</w:t>
            </w:r>
          </w:p>
        </w:tc>
      </w:tr>
      <w:tr w:rsidR="0069539B">
        <w:trPr>
          <w:trHeight w:val="3326"/>
        </w:trPr>
        <w:tc>
          <w:tcPr>
            <w:tcW w:w="6867" w:type="dxa"/>
          </w:tcPr>
          <w:p w:rsidR="0069539B" w:rsidRDefault="00421A39">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rsidR="0069539B" w:rsidRDefault="00886A83">
            <w:pPr>
              <w:pStyle w:val="TableParagraph"/>
              <w:ind w:left="79"/>
              <w:rPr>
                <w:sz w:val="28"/>
              </w:rPr>
            </w:pPr>
            <w:r>
              <w:rPr>
                <w:color w:val="231F20"/>
                <w:sz w:val="28"/>
              </w:rPr>
              <w:t>43</w:t>
            </w:r>
            <w:r w:rsidR="00421A39">
              <w:rPr>
                <w:color w:val="231F20"/>
                <w:sz w:val="28"/>
              </w:rPr>
              <w:t>%</w:t>
            </w:r>
          </w:p>
        </w:tc>
        <w:tc>
          <w:tcPr>
            <w:tcW w:w="5686" w:type="dxa"/>
          </w:tcPr>
          <w:p w:rsidR="0069539B" w:rsidRDefault="00421A39">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p w:rsidR="0069539B" w:rsidRDefault="00421A39">
            <w:pPr>
              <w:pStyle w:val="TableParagraph"/>
              <w:spacing w:before="3" w:line="235" w:lineRule="auto"/>
              <w:ind w:right="63"/>
              <w:rPr>
                <w:i/>
                <w:sz w:val="28"/>
              </w:rPr>
            </w:pPr>
            <w:r>
              <w:rPr>
                <w:i/>
                <w:color w:val="4C4D4F"/>
                <w:sz w:val="28"/>
              </w:rPr>
              <w:t>e.g., Even though your pupils may swim in another</w:t>
            </w:r>
            <w:r>
              <w:rPr>
                <w:i/>
                <w:color w:val="4C4D4F"/>
                <w:spacing w:val="-9"/>
                <w:sz w:val="28"/>
              </w:rPr>
              <w:t xml:space="preserve"> </w:t>
            </w:r>
            <w:r>
              <w:rPr>
                <w:i/>
                <w:color w:val="4C4D4F"/>
                <w:sz w:val="28"/>
              </w:rPr>
              <w:t>year</w:t>
            </w:r>
            <w:r>
              <w:rPr>
                <w:i/>
                <w:color w:val="4C4D4F"/>
                <w:spacing w:val="-9"/>
                <w:sz w:val="28"/>
              </w:rPr>
              <w:t xml:space="preserve"> </w:t>
            </w:r>
            <w:r>
              <w:rPr>
                <w:i/>
                <w:color w:val="4C4D4F"/>
                <w:sz w:val="28"/>
              </w:rPr>
              <w:t>please</w:t>
            </w:r>
            <w:r>
              <w:rPr>
                <w:i/>
                <w:color w:val="4C4D4F"/>
                <w:spacing w:val="-9"/>
                <w:sz w:val="28"/>
              </w:rPr>
              <w:t xml:space="preserve"> </w:t>
            </w:r>
            <w:r>
              <w:rPr>
                <w:i/>
                <w:color w:val="4C4D4F"/>
                <w:sz w:val="28"/>
              </w:rPr>
              <w:t>report</w:t>
            </w:r>
            <w:r>
              <w:rPr>
                <w:i/>
                <w:color w:val="4C4D4F"/>
                <w:spacing w:val="-9"/>
                <w:sz w:val="28"/>
              </w:rPr>
              <w:t xml:space="preserve"> </w:t>
            </w:r>
            <w:r>
              <w:rPr>
                <w:i/>
                <w:color w:val="4C4D4F"/>
                <w:sz w:val="28"/>
              </w:rPr>
              <w:t>on</w:t>
            </w:r>
            <w:r>
              <w:rPr>
                <w:i/>
                <w:color w:val="4C4D4F"/>
                <w:spacing w:val="-10"/>
                <w:sz w:val="28"/>
              </w:rPr>
              <w:t xml:space="preserve"> </w:t>
            </w:r>
            <w:r>
              <w:rPr>
                <w:i/>
                <w:color w:val="4C4D4F"/>
                <w:sz w:val="28"/>
              </w:rPr>
              <w:t>their</w:t>
            </w:r>
            <w:r>
              <w:rPr>
                <w:i/>
                <w:color w:val="4C4D4F"/>
                <w:spacing w:val="-9"/>
                <w:sz w:val="28"/>
              </w:rPr>
              <w:t xml:space="preserve"> </w:t>
            </w:r>
            <w:r>
              <w:rPr>
                <w:i/>
                <w:color w:val="4C4D4F"/>
                <w:sz w:val="28"/>
              </w:rPr>
              <w:t>attainment on leaving primary school at the end of the summer term 2024</w:t>
            </w:r>
          </w:p>
        </w:tc>
      </w:tr>
    </w:tbl>
    <w:p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trPr>
          <w:trHeight w:val="3326"/>
        </w:trPr>
        <w:tc>
          <w:tcPr>
            <w:tcW w:w="6867" w:type="dxa"/>
          </w:tcPr>
          <w:p w:rsidR="0069539B" w:rsidRDefault="00421A39">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rsidR="0069539B" w:rsidRDefault="00886A83">
            <w:pPr>
              <w:pStyle w:val="TableParagraph"/>
              <w:ind w:left="79"/>
              <w:rPr>
                <w:sz w:val="28"/>
              </w:rPr>
            </w:pPr>
            <w:r>
              <w:rPr>
                <w:color w:val="231F20"/>
                <w:sz w:val="28"/>
              </w:rPr>
              <w:t>11</w:t>
            </w:r>
            <w:r w:rsidR="00421A39">
              <w:rPr>
                <w:color w:val="231F20"/>
                <w:sz w:val="28"/>
              </w:rPr>
              <w:t>%</w:t>
            </w:r>
          </w:p>
        </w:tc>
        <w:tc>
          <w:tcPr>
            <w:tcW w:w="5686" w:type="dxa"/>
          </w:tcPr>
          <w:p w:rsidR="0069539B" w:rsidRDefault="00421A39">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r w:rsidR="0069539B">
        <w:trPr>
          <w:trHeight w:val="3325"/>
        </w:trPr>
        <w:tc>
          <w:tcPr>
            <w:tcW w:w="6867" w:type="dxa"/>
          </w:tcPr>
          <w:p w:rsidR="0069539B" w:rsidRDefault="00421A39">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rsidR="0069539B" w:rsidRDefault="00421A39">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rsidR="0069539B" w:rsidRDefault="00421A39">
            <w:pPr>
              <w:pStyle w:val="TableParagraph"/>
              <w:ind w:left="79"/>
              <w:rPr>
                <w:sz w:val="28"/>
              </w:rPr>
            </w:pPr>
            <w:r>
              <w:rPr>
                <w:color w:val="231F20"/>
                <w:spacing w:val="-2"/>
                <w:sz w:val="28"/>
              </w:rPr>
              <w:t>Yes</w:t>
            </w:r>
          </w:p>
        </w:tc>
        <w:tc>
          <w:tcPr>
            <w:tcW w:w="5686" w:type="dxa"/>
          </w:tcPr>
          <w:p w:rsidR="0069539B" w:rsidRDefault="00886A83">
            <w:pPr>
              <w:pStyle w:val="TableParagraph"/>
              <w:spacing w:before="0"/>
              <w:ind w:left="0"/>
              <w:rPr>
                <w:rFonts w:ascii="Times New Roman"/>
                <w:sz w:val="26"/>
              </w:rPr>
            </w:pPr>
            <w:r>
              <w:rPr>
                <w:rFonts w:ascii="Times New Roman"/>
                <w:sz w:val="26"/>
              </w:rPr>
              <w:t>We are also going to introduce swimming lessons for Year 2 children in the Summer Term 2024.  This will ensure that they are at the National expected standard when they reach Year 6.</w:t>
            </w:r>
          </w:p>
        </w:tc>
      </w:tr>
      <w:tr w:rsidR="0069539B">
        <w:trPr>
          <w:trHeight w:val="3326"/>
        </w:trPr>
        <w:tc>
          <w:tcPr>
            <w:tcW w:w="6867" w:type="dxa"/>
          </w:tcPr>
          <w:p w:rsidR="0069539B" w:rsidRDefault="00421A39">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rsidR="0069539B" w:rsidRDefault="00421A39">
            <w:pPr>
              <w:pStyle w:val="TableParagraph"/>
              <w:ind w:left="79"/>
              <w:rPr>
                <w:sz w:val="28"/>
              </w:rPr>
            </w:pPr>
            <w:r>
              <w:rPr>
                <w:color w:val="231F20"/>
                <w:spacing w:val="-2"/>
                <w:sz w:val="28"/>
              </w:rPr>
              <w:t>Yes</w:t>
            </w:r>
          </w:p>
        </w:tc>
        <w:tc>
          <w:tcPr>
            <w:tcW w:w="5686" w:type="dxa"/>
          </w:tcPr>
          <w:p w:rsidR="0069539B" w:rsidRDefault="00886A83">
            <w:pPr>
              <w:pStyle w:val="TableParagraph"/>
              <w:spacing w:before="0"/>
              <w:ind w:left="0"/>
              <w:rPr>
                <w:rFonts w:ascii="Times New Roman"/>
                <w:sz w:val="26"/>
              </w:rPr>
            </w:pPr>
            <w:r>
              <w:rPr>
                <w:rFonts w:ascii="Times New Roman"/>
                <w:sz w:val="26"/>
              </w:rPr>
              <w:t>Staff are taught how to support a child on a 1:1 level by qualified Swimming instructors</w:t>
            </w:r>
          </w:p>
        </w:tc>
      </w:tr>
    </w:tbl>
    <w:p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rsidR="0069539B" w:rsidRDefault="00421A39">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trPr>
          <w:trHeight w:val="452"/>
        </w:trPr>
        <w:tc>
          <w:tcPr>
            <w:tcW w:w="5279" w:type="dxa"/>
          </w:tcPr>
          <w:p w:rsidR="0069539B" w:rsidRDefault="00421A39">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rsidR="0069539B" w:rsidRDefault="00886A83">
            <w:pPr>
              <w:pStyle w:val="TableParagraph"/>
              <w:rPr>
                <w:i/>
                <w:sz w:val="28"/>
              </w:rPr>
            </w:pPr>
            <w:r>
              <w:rPr>
                <w:i/>
                <w:color w:val="4C4D4F"/>
                <w:spacing w:val="-2"/>
                <w:sz w:val="28"/>
              </w:rPr>
              <w:t>Catherine Willis</w:t>
            </w:r>
          </w:p>
        </w:tc>
      </w:tr>
      <w:tr w:rsidR="0069539B">
        <w:trPr>
          <w:trHeight w:val="686"/>
        </w:trPr>
        <w:tc>
          <w:tcPr>
            <w:tcW w:w="5279" w:type="dxa"/>
          </w:tcPr>
          <w:p w:rsidR="0069539B" w:rsidRDefault="00421A39">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rsidR="0069539B" w:rsidRDefault="00886A83">
            <w:pPr>
              <w:pStyle w:val="TableParagraph"/>
              <w:rPr>
                <w:i/>
                <w:sz w:val="28"/>
              </w:rPr>
            </w:pPr>
            <w:r>
              <w:rPr>
                <w:i/>
                <w:color w:val="4C4D4F"/>
                <w:spacing w:val="-2"/>
                <w:sz w:val="28"/>
              </w:rPr>
              <w:t>Sarah Caldwell</w:t>
            </w:r>
          </w:p>
        </w:tc>
      </w:tr>
      <w:tr w:rsidR="0069539B">
        <w:trPr>
          <w:trHeight w:val="655"/>
        </w:trPr>
        <w:tc>
          <w:tcPr>
            <w:tcW w:w="5279" w:type="dxa"/>
          </w:tcPr>
          <w:p w:rsidR="0069539B" w:rsidRDefault="00421A39">
            <w:pPr>
              <w:pStyle w:val="TableParagraph"/>
              <w:rPr>
                <w:sz w:val="28"/>
              </w:rPr>
            </w:pPr>
            <w:r>
              <w:rPr>
                <w:color w:val="231F20"/>
                <w:spacing w:val="-2"/>
                <w:sz w:val="28"/>
              </w:rPr>
              <w:t>Governor:</w:t>
            </w:r>
          </w:p>
        </w:tc>
        <w:tc>
          <w:tcPr>
            <w:tcW w:w="10098" w:type="dxa"/>
          </w:tcPr>
          <w:p w:rsidR="0069539B" w:rsidRDefault="00886A83">
            <w:pPr>
              <w:pStyle w:val="TableParagraph"/>
              <w:rPr>
                <w:i/>
                <w:sz w:val="28"/>
              </w:rPr>
            </w:pPr>
            <w:r>
              <w:rPr>
                <w:i/>
                <w:color w:val="4C4D4F"/>
                <w:spacing w:val="-2"/>
                <w:sz w:val="28"/>
              </w:rPr>
              <w:t>Sarah Kilby</w:t>
            </w:r>
          </w:p>
        </w:tc>
      </w:tr>
      <w:tr w:rsidR="0069539B">
        <w:trPr>
          <w:trHeight w:val="650"/>
        </w:trPr>
        <w:tc>
          <w:tcPr>
            <w:tcW w:w="5279" w:type="dxa"/>
          </w:tcPr>
          <w:p w:rsidR="0069539B" w:rsidRDefault="00421A39">
            <w:pPr>
              <w:pStyle w:val="TableParagraph"/>
              <w:rPr>
                <w:sz w:val="28"/>
              </w:rPr>
            </w:pPr>
            <w:r>
              <w:rPr>
                <w:color w:val="231F20"/>
                <w:spacing w:val="-4"/>
                <w:sz w:val="28"/>
              </w:rPr>
              <w:t>Date:</w:t>
            </w:r>
          </w:p>
        </w:tc>
        <w:tc>
          <w:tcPr>
            <w:tcW w:w="10098" w:type="dxa"/>
          </w:tcPr>
          <w:p w:rsidR="0069539B" w:rsidRDefault="00886A83">
            <w:pPr>
              <w:pStyle w:val="TableParagraph"/>
              <w:spacing w:before="0"/>
              <w:ind w:left="0"/>
              <w:rPr>
                <w:rFonts w:ascii="Times New Roman"/>
                <w:sz w:val="26"/>
              </w:rPr>
            </w:pPr>
            <w:r>
              <w:rPr>
                <w:rFonts w:ascii="Times New Roman"/>
                <w:sz w:val="26"/>
              </w:rPr>
              <w:t>22.9.23</w:t>
            </w:r>
          </w:p>
        </w:tc>
      </w:tr>
    </w:tbl>
    <w:p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5B78" w:rsidRDefault="005E5B78">
      <w:r>
        <w:separator/>
      </w:r>
    </w:p>
  </w:endnote>
  <w:endnote w:type="continuationSeparator" w:id="0">
    <w:p w:rsidR="005E5B78" w:rsidRDefault="005E5B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39B" w:rsidRDefault="00421A39">
    <w:pPr>
      <w:pStyle w:val="BodyText"/>
      <w:spacing w:line="14" w:lineRule="auto"/>
      <w:rPr>
        <w:sz w:val="20"/>
      </w:rPr>
    </w:pPr>
    <w:r>
      <w:rPr>
        <w:noProof/>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rsidR="0069539B" w:rsidRDefault="00421A39">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rsidR="0069539B" w:rsidRDefault="00421A39">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39B" w:rsidRDefault="00421A39">
    <w:pPr>
      <w:pStyle w:val="BodyText"/>
      <w:spacing w:line="14" w:lineRule="auto"/>
      <w:rPr>
        <w:sz w:val="20"/>
      </w:rPr>
    </w:pPr>
    <w:r>
      <w:rPr>
        <w:noProof/>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rsidR="0069539B" w:rsidRDefault="00421A39">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rsidR="0069539B" w:rsidRDefault="00421A39">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5B78" w:rsidRDefault="005E5B78">
      <w:r>
        <w:separator/>
      </w:r>
    </w:p>
  </w:footnote>
  <w:footnote w:type="continuationSeparator" w:id="0">
    <w:p w:rsidR="005E5B78" w:rsidRDefault="005E5B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522CB"/>
    <w:multiLevelType w:val="hybridMultilevel"/>
    <w:tmpl w:val="DAFCB4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140046"/>
    <w:multiLevelType w:val="multilevel"/>
    <w:tmpl w:val="6CE06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3" w15:restartNumberingAfterBreak="0">
    <w:nsid w:val="76FD0C30"/>
    <w:multiLevelType w:val="multilevel"/>
    <w:tmpl w:val="761A5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39B"/>
    <w:rsid w:val="00126F20"/>
    <w:rsid w:val="00166ED5"/>
    <w:rsid w:val="001B648F"/>
    <w:rsid w:val="001C5DEB"/>
    <w:rsid w:val="00273B7C"/>
    <w:rsid w:val="002A16E9"/>
    <w:rsid w:val="002D614E"/>
    <w:rsid w:val="0034340F"/>
    <w:rsid w:val="0034544B"/>
    <w:rsid w:val="00421A39"/>
    <w:rsid w:val="004D2772"/>
    <w:rsid w:val="005E3C92"/>
    <w:rsid w:val="005E5B78"/>
    <w:rsid w:val="006020B9"/>
    <w:rsid w:val="0069539B"/>
    <w:rsid w:val="00886A83"/>
    <w:rsid w:val="008A621B"/>
    <w:rsid w:val="008C7781"/>
    <w:rsid w:val="00966ECF"/>
    <w:rsid w:val="00A66BE6"/>
    <w:rsid w:val="00CD7EEA"/>
    <w:rsid w:val="00D605FE"/>
    <w:rsid w:val="00D71EA3"/>
    <w:rsid w:val="00E564D9"/>
    <w:rsid w:val="00E8613A"/>
    <w:rsid w:val="00F472C8"/>
    <w:rsid w:val="00F61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69640">
      <w:bodyDiv w:val="1"/>
      <w:marLeft w:val="0"/>
      <w:marRight w:val="0"/>
      <w:marTop w:val="0"/>
      <w:marBottom w:val="0"/>
      <w:divBdr>
        <w:top w:val="none" w:sz="0" w:space="0" w:color="auto"/>
        <w:left w:val="none" w:sz="0" w:space="0" w:color="auto"/>
        <w:bottom w:val="none" w:sz="0" w:space="0" w:color="auto"/>
        <w:right w:val="none" w:sz="0" w:space="0" w:color="auto"/>
      </w:divBdr>
    </w:div>
    <w:div w:id="15873056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1224</Words>
  <Characters>6980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Willis</dc:creator>
  <cp:lastModifiedBy>Catherine Willis</cp:lastModifiedBy>
  <cp:revision>2</cp:revision>
  <dcterms:created xsi:type="dcterms:W3CDTF">2023-09-28T15:12:00Z</dcterms:created>
  <dcterms:modified xsi:type="dcterms:W3CDTF">2023-09-28T15:12:00Z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